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8CE9E" w14:textId="77777777" w:rsidR="00900D51" w:rsidRDefault="00900D51" w:rsidP="00900D51">
      <w:pPr>
        <w:tabs>
          <w:tab w:val="left" w:pos="6019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111"/>
        <w:gridCol w:w="1399"/>
        <w:gridCol w:w="4187"/>
      </w:tblGrid>
      <w:tr w:rsidR="00900D51" w14:paraId="1FFC825A" w14:textId="77777777" w:rsidTr="0004563D">
        <w:trPr>
          <w:trHeight w:val="1298"/>
        </w:trPr>
        <w:tc>
          <w:tcPr>
            <w:tcW w:w="10656" w:type="dxa"/>
            <w:gridSpan w:val="4"/>
            <w:vAlign w:val="center"/>
          </w:tcPr>
          <w:p w14:paraId="136B5752" w14:textId="48B7B899" w:rsidR="00900D51" w:rsidRPr="00633FD4" w:rsidRDefault="001C7620" w:rsidP="00FE1BE6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636AF7B" wp14:editId="0F8DA9CC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42545</wp:posOffset>
                      </wp:positionV>
                      <wp:extent cx="974725" cy="471170"/>
                      <wp:effectExtent l="3810" t="3810" r="2540" b="127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4725" cy="471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02FD21" w14:textId="2E5C0DCC" w:rsidR="00F906D1" w:rsidRDefault="000B1A9B" w:rsidP="00900D51">
                                  <w:pPr>
                                    <w:ind w:left="-142"/>
                                  </w:pPr>
                                  <w:r w:rsidRPr="00D00BD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8A0A34" wp14:editId="2EBA5F05">
                                        <wp:extent cx="791845" cy="422005"/>
                                        <wp:effectExtent l="0" t="0" r="0" b="0"/>
                                        <wp:docPr id="6" name="Image 6" descr="F:\LOGO-INSTITUT-SJ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F:\LOGO-INSTITUT-SJ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91845" cy="4220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6AF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3pt;margin-top:3.35pt;width:76.75pt;height:3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" stroked="f">
                      <v:textbox>
                        <w:txbxContent>
                          <w:p w14:paraId="0102FD21" w14:textId="2E5C0DCC" w:rsidR="00F906D1" w:rsidRDefault="000B1A9B" w:rsidP="00900D51">
                            <w:pPr>
                              <w:ind w:left="-142"/>
                            </w:pPr>
                            <w:r w:rsidRPr="00D00BD7">
                              <w:rPr>
                                <w:noProof/>
                              </w:rPr>
                              <w:drawing>
                                <wp:inline distT="0" distB="0" distL="0" distR="0" wp14:anchorId="1C8A0A34" wp14:editId="2EBA5F05">
                                  <wp:extent cx="791845" cy="422005"/>
                                  <wp:effectExtent l="0" t="0" r="0" b="0"/>
                                  <wp:docPr id="6" name="Image 6" descr="F:\LOGO-INSTITUT-SJ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LOGO-INSTITUT-SJ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1845" cy="422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01A90D" w14:textId="77777777" w:rsidR="00900D51" w:rsidRPr="0004563D" w:rsidRDefault="00900D51" w:rsidP="00FE1BE6">
            <w:pPr>
              <w:ind w:left="1560"/>
              <w:jc w:val="center"/>
              <w:rPr>
                <w:rFonts w:ascii="Tahoma" w:hAnsi="Tahoma" w:cs="Tahoma"/>
              </w:rPr>
            </w:pPr>
            <w:r w:rsidRPr="0004563D">
              <w:rPr>
                <w:rFonts w:ascii="Tahoma" w:hAnsi="Tahoma" w:cs="Tahoma"/>
                <w:b/>
                <w:bCs/>
              </w:rPr>
              <w:t>Institut Saint Joseph (ISFEC) – MONTPELLIER</w:t>
            </w:r>
            <w:r w:rsidRPr="0004563D">
              <w:rPr>
                <w:rFonts w:ascii="Tahoma" w:hAnsi="Tahoma" w:cs="Tahoma"/>
              </w:rPr>
              <w:t xml:space="preserve"> – </w:t>
            </w:r>
            <w:r w:rsidRPr="0004563D">
              <w:rPr>
                <w:rFonts w:ascii="Tahoma" w:hAnsi="Tahoma" w:cs="Tahoma"/>
                <w:i/>
                <w:iCs/>
              </w:rPr>
              <w:t>Formation initiale et continue des personnels</w:t>
            </w:r>
          </w:p>
          <w:p w14:paraId="48D7F5C6" w14:textId="77777777" w:rsidR="00900D51" w:rsidRPr="00633FD4" w:rsidRDefault="00900D51" w:rsidP="00FE1BE6">
            <w:pPr>
              <w:ind w:left="1560"/>
              <w:jc w:val="center"/>
              <w:rPr>
                <w:sz w:val="16"/>
                <w:szCs w:val="16"/>
              </w:rPr>
            </w:pPr>
            <w:r w:rsidRPr="0004563D">
              <w:rPr>
                <w:rFonts w:ascii="Tahoma" w:hAnsi="Tahoma" w:cs="Tahoma"/>
                <w:sz w:val="16"/>
                <w:szCs w:val="16"/>
              </w:rPr>
              <w:t>2808 Avenue des Moulins CS820 – 34184 MONTPELLIER Cedex 2 – Tél. : 04 67 03 49 99 – Fax. : 04 67 03 49</w:t>
            </w:r>
            <w:r w:rsidRPr="00633FD4">
              <w:rPr>
                <w:sz w:val="16"/>
                <w:szCs w:val="16"/>
              </w:rPr>
              <w:t xml:space="preserve"> 94</w:t>
            </w:r>
          </w:p>
        </w:tc>
      </w:tr>
      <w:tr w:rsidR="00900D51" w14:paraId="4D2E497C" w14:textId="77777777" w:rsidTr="00FE1BE6">
        <w:trPr>
          <w:trHeight w:val="559"/>
        </w:trPr>
        <w:tc>
          <w:tcPr>
            <w:tcW w:w="10656" w:type="dxa"/>
            <w:gridSpan w:val="4"/>
            <w:vAlign w:val="center"/>
          </w:tcPr>
          <w:p w14:paraId="35216CDF" w14:textId="7577D967" w:rsidR="00900D51" w:rsidRDefault="00900D51" w:rsidP="00FE1BE6">
            <w:pPr>
              <w:jc w:val="center"/>
              <w:rPr>
                <w:rFonts w:ascii="Arial Rounded MT Bold" w:hAnsi="Arial Rounded MT Bold"/>
                <w:bCs/>
                <w:sz w:val="28"/>
                <w:szCs w:val="28"/>
              </w:rPr>
            </w:pPr>
            <w:r w:rsidRPr="00633FD4">
              <w:rPr>
                <w:rFonts w:ascii="Arial Rounded MT Bold" w:hAnsi="Arial Rounded MT Bold"/>
                <w:bCs/>
                <w:sz w:val="28"/>
                <w:szCs w:val="28"/>
              </w:rPr>
              <w:t xml:space="preserve">FORMATION des LAUREATS-STAGIAIRES </w:t>
            </w:r>
          </w:p>
          <w:p w14:paraId="11DC3DCE" w14:textId="725EFB6A" w:rsidR="004C5AC7" w:rsidRPr="00633FD4" w:rsidRDefault="004C5AC7" w:rsidP="0004563D">
            <w:pPr>
              <w:spacing w:line="276" w:lineRule="auto"/>
              <w:jc w:val="center"/>
              <w:rPr>
                <w:rFonts w:ascii="Arial Rounded MT Bold" w:hAnsi="Arial Rounded MT Bold"/>
                <w:bCs/>
                <w:sz w:val="28"/>
                <w:szCs w:val="28"/>
              </w:rPr>
            </w:pPr>
            <w:r>
              <w:t xml:space="preserve">Bilan semestriel  </w:t>
            </w:r>
          </w:p>
          <w:p w14:paraId="51128297" w14:textId="5677EB13" w:rsidR="004C5AC7" w:rsidRDefault="004C5AC7" w:rsidP="0004563D">
            <w:pPr>
              <w:pStyle w:val="Paragraphedeliste"/>
              <w:numPr>
                <w:ilvl w:val="0"/>
                <w:numId w:val="6"/>
              </w:numPr>
              <w:jc w:val="center"/>
            </w:pPr>
            <w:r>
              <w:t xml:space="preserve">Semestre </w:t>
            </w:r>
            <w:r w:rsidR="006A2CDF">
              <w:t>1</w:t>
            </w:r>
          </w:p>
          <w:p w14:paraId="4080401F" w14:textId="6888E04E" w:rsidR="002F27BC" w:rsidRDefault="004C5AC7" w:rsidP="0004563D">
            <w:pPr>
              <w:pStyle w:val="Paragraphedeliste"/>
              <w:numPr>
                <w:ilvl w:val="0"/>
                <w:numId w:val="6"/>
              </w:numPr>
              <w:jc w:val="center"/>
            </w:pPr>
            <w:r>
              <w:t>Semestre 2</w:t>
            </w:r>
          </w:p>
          <w:p w14:paraId="3423941D" w14:textId="13B4C201" w:rsidR="002F27BC" w:rsidRPr="004C5AC7" w:rsidRDefault="0004563D" w:rsidP="0004563D">
            <w:pPr>
              <w:spacing w:line="276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Envoyez ce bilan</w:t>
            </w:r>
            <w:r w:rsidR="002F27BC" w:rsidRPr="004C5AC7">
              <w:rPr>
                <w:highlight w:val="yellow"/>
              </w:rPr>
              <w:t xml:space="preserve"> numériquement à </w:t>
            </w:r>
            <w:hyperlink r:id="rId8" w:history="1">
              <w:r w:rsidR="002F27BC" w:rsidRPr="004C5AC7">
                <w:rPr>
                  <w:rStyle w:val="Lienhypertexte"/>
                  <w:highlight w:val="yellow"/>
                </w:rPr>
                <w:t>chantal.jehin@isfec-montpellier.org</w:t>
              </w:r>
            </w:hyperlink>
          </w:p>
          <w:p w14:paraId="5E5A6700" w14:textId="633F7EFC" w:rsidR="002F27BC" w:rsidRDefault="002F27BC" w:rsidP="0004563D"/>
        </w:tc>
      </w:tr>
      <w:tr w:rsidR="00900D51" w14:paraId="7F100A45" w14:textId="77777777" w:rsidTr="00A03596">
        <w:trPr>
          <w:trHeight w:val="1603"/>
        </w:trPr>
        <w:tc>
          <w:tcPr>
            <w:tcW w:w="6469" w:type="dxa"/>
            <w:gridSpan w:val="3"/>
            <w:vAlign w:val="center"/>
          </w:tcPr>
          <w:p w14:paraId="03C5F5C3" w14:textId="0A500CCC" w:rsidR="00182CC9" w:rsidRPr="0004563D" w:rsidRDefault="00900D51" w:rsidP="004C5AC7">
            <w:pPr>
              <w:spacing w:before="240"/>
              <w:rPr>
                <w:rFonts w:ascii="Tahoma" w:hAnsi="Tahoma" w:cs="Tahoma"/>
                <w:color w:val="002060"/>
              </w:rPr>
            </w:pPr>
            <w:r w:rsidRPr="0004563D">
              <w:rPr>
                <w:rFonts w:ascii="Tahoma" w:hAnsi="Tahoma" w:cs="Tahoma"/>
              </w:rPr>
              <w:t xml:space="preserve">NOM </w:t>
            </w:r>
            <w:r w:rsidR="00182CC9" w:rsidRPr="0004563D">
              <w:rPr>
                <w:rFonts w:ascii="Tahoma" w:hAnsi="Tahoma" w:cs="Tahoma"/>
              </w:rPr>
              <w:t>du</w:t>
            </w:r>
            <w:r w:rsidR="00045547" w:rsidRPr="0004563D">
              <w:rPr>
                <w:rFonts w:ascii="Tahoma" w:hAnsi="Tahoma" w:cs="Tahoma"/>
              </w:rPr>
              <w:t>/de la</w:t>
            </w:r>
            <w:r w:rsidR="00182CC9" w:rsidRPr="0004563D">
              <w:rPr>
                <w:rFonts w:ascii="Tahoma" w:hAnsi="Tahoma" w:cs="Tahoma"/>
              </w:rPr>
              <w:t xml:space="preserve"> </w:t>
            </w:r>
            <w:r w:rsidRPr="0004563D">
              <w:rPr>
                <w:rFonts w:ascii="Tahoma" w:hAnsi="Tahoma" w:cs="Tahoma"/>
              </w:rPr>
              <w:t>professeur</w:t>
            </w:r>
            <w:r w:rsidR="00295AB9" w:rsidRPr="0004563D">
              <w:rPr>
                <w:rFonts w:ascii="Tahoma" w:hAnsi="Tahoma" w:cs="Tahoma"/>
              </w:rPr>
              <w:t xml:space="preserve">. </w:t>
            </w:r>
            <w:r w:rsidR="00045547" w:rsidRPr="0004563D">
              <w:rPr>
                <w:rFonts w:ascii="Tahoma" w:hAnsi="Tahoma" w:cs="Tahoma"/>
              </w:rPr>
              <w:t xml:space="preserve">e </w:t>
            </w:r>
            <w:r w:rsidR="00182CC9" w:rsidRPr="0004563D">
              <w:rPr>
                <w:rFonts w:ascii="Tahoma" w:hAnsi="Tahoma" w:cs="Tahoma"/>
              </w:rPr>
              <w:t xml:space="preserve">stagiaire </w:t>
            </w:r>
            <w:r w:rsidRPr="0004563D">
              <w:rPr>
                <w:rFonts w:ascii="Tahoma" w:hAnsi="Tahoma" w:cs="Tahoma"/>
              </w:rPr>
              <w:t xml:space="preserve">: </w:t>
            </w:r>
          </w:p>
          <w:p w14:paraId="5C71F9E7" w14:textId="77777777" w:rsidR="002A4E25" w:rsidRPr="0004563D" w:rsidRDefault="00900D51" w:rsidP="004C5AC7">
            <w:pPr>
              <w:spacing w:before="240"/>
              <w:rPr>
                <w:rFonts w:ascii="Tahoma" w:hAnsi="Tahoma" w:cs="Tahoma"/>
                <w:color w:val="002060"/>
              </w:rPr>
            </w:pPr>
            <w:r w:rsidRPr="0004563D">
              <w:rPr>
                <w:rFonts w:ascii="Tahoma" w:hAnsi="Tahoma" w:cs="Tahoma"/>
              </w:rPr>
              <w:t xml:space="preserve">Ecole / établissement : </w:t>
            </w:r>
          </w:p>
          <w:p w14:paraId="1B8CF860" w14:textId="77777777" w:rsidR="00900D51" w:rsidRPr="0004563D" w:rsidRDefault="00900D51" w:rsidP="004C5AC7">
            <w:pPr>
              <w:spacing w:before="240"/>
              <w:rPr>
                <w:rFonts w:ascii="Tahoma" w:hAnsi="Tahoma" w:cs="Tahoma"/>
                <w:color w:val="002060"/>
              </w:rPr>
            </w:pPr>
            <w:r w:rsidRPr="0004563D">
              <w:rPr>
                <w:rFonts w:ascii="Tahoma" w:hAnsi="Tahoma" w:cs="Tahoma"/>
              </w:rPr>
              <w:t xml:space="preserve">Classe : </w:t>
            </w:r>
            <w:r w:rsidR="002A4E25" w:rsidRPr="0004563D">
              <w:rPr>
                <w:rFonts w:ascii="Tahoma" w:hAnsi="Tahoma" w:cs="Tahoma"/>
                <w:color w:val="002060"/>
              </w:rPr>
              <w:t xml:space="preserve"> </w:t>
            </w:r>
          </w:p>
          <w:p w14:paraId="0A212C1B" w14:textId="40E283FE" w:rsidR="00900D51" w:rsidRPr="0004563D" w:rsidRDefault="00900D51" w:rsidP="004C5AC7">
            <w:pPr>
              <w:spacing w:before="240"/>
              <w:rPr>
                <w:rFonts w:ascii="Tahoma" w:hAnsi="Tahoma" w:cs="Tahoma"/>
              </w:rPr>
            </w:pPr>
            <w:r w:rsidRPr="0004563D">
              <w:rPr>
                <w:rFonts w:ascii="Tahoma" w:hAnsi="Tahoma" w:cs="Tahoma"/>
              </w:rPr>
              <w:t>Nombre d’élèves</w:t>
            </w:r>
            <w:r w:rsidR="006A2CDF" w:rsidRPr="0004563D">
              <w:rPr>
                <w:rFonts w:ascii="Tahoma" w:hAnsi="Tahoma" w:cs="Tahoma"/>
              </w:rPr>
              <w:t> :</w:t>
            </w:r>
          </w:p>
        </w:tc>
        <w:tc>
          <w:tcPr>
            <w:tcW w:w="4187" w:type="dxa"/>
          </w:tcPr>
          <w:p w14:paraId="50ED233E" w14:textId="781DE7E9" w:rsidR="006A2CDF" w:rsidRPr="0004563D" w:rsidRDefault="006A2CDF" w:rsidP="004C5AC7">
            <w:pPr>
              <w:spacing w:before="240"/>
              <w:rPr>
                <w:rFonts w:ascii="Tahoma" w:hAnsi="Tahoma" w:cs="Tahoma"/>
              </w:rPr>
            </w:pPr>
            <w:r w:rsidRPr="0004563D">
              <w:rPr>
                <w:rFonts w:ascii="Tahoma" w:hAnsi="Tahoma" w:cs="Tahoma"/>
              </w:rPr>
              <w:t>Nombre de v</w:t>
            </w:r>
            <w:r w:rsidR="00182CC9" w:rsidRPr="0004563D">
              <w:rPr>
                <w:rFonts w:ascii="Tahoma" w:hAnsi="Tahoma" w:cs="Tahoma"/>
              </w:rPr>
              <w:t>isite</w:t>
            </w:r>
            <w:r w:rsidRPr="0004563D">
              <w:rPr>
                <w:rFonts w:ascii="Tahoma" w:hAnsi="Tahoma" w:cs="Tahoma"/>
              </w:rPr>
              <w:t>s</w:t>
            </w:r>
            <w:r w:rsidR="00182CC9" w:rsidRPr="0004563D">
              <w:rPr>
                <w:rFonts w:ascii="Tahoma" w:hAnsi="Tahoma" w:cs="Tahoma"/>
              </w:rPr>
              <w:t xml:space="preserve"> effectuée</w:t>
            </w:r>
            <w:r w:rsidRPr="0004563D">
              <w:rPr>
                <w:rFonts w:ascii="Tahoma" w:hAnsi="Tahoma" w:cs="Tahoma"/>
              </w:rPr>
              <w:t>s par le tuteur dans le semestre :</w:t>
            </w:r>
          </w:p>
          <w:p w14:paraId="33FFFAD2" w14:textId="48368B98" w:rsidR="00182CC9" w:rsidRPr="0004563D" w:rsidRDefault="006A2CDF" w:rsidP="004C5AC7">
            <w:pPr>
              <w:spacing w:before="240"/>
              <w:rPr>
                <w:rFonts w:ascii="Tahoma" w:hAnsi="Tahoma" w:cs="Tahoma"/>
              </w:rPr>
            </w:pPr>
            <w:r w:rsidRPr="0004563D">
              <w:rPr>
                <w:rFonts w:ascii="Tahoma" w:hAnsi="Tahoma" w:cs="Tahoma"/>
              </w:rPr>
              <w:t>Nombre de visites et /ou de co-animation dans la classe du tuteur :</w:t>
            </w:r>
          </w:p>
          <w:p w14:paraId="72A68A89" w14:textId="77777777" w:rsidR="006A2CDF" w:rsidRPr="0004563D" w:rsidRDefault="006A2CDF" w:rsidP="00FE1BE6">
            <w:pPr>
              <w:rPr>
                <w:rFonts w:ascii="Tahoma" w:hAnsi="Tahoma" w:cs="Tahoma"/>
                <w:color w:val="002060"/>
              </w:rPr>
            </w:pPr>
          </w:p>
          <w:p w14:paraId="7E460D45" w14:textId="77777777" w:rsidR="00182CC9" w:rsidRPr="0004563D" w:rsidRDefault="00182CC9" w:rsidP="00FE1BE6">
            <w:pPr>
              <w:rPr>
                <w:rFonts w:ascii="Tahoma" w:hAnsi="Tahoma" w:cs="Tahoma"/>
                <w:color w:val="002060"/>
              </w:rPr>
            </w:pPr>
          </w:p>
          <w:p w14:paraId="7B4E1F34" w14:textId="77777777" w:rsidR="00900D51" w:rsidRPr="0004563D" w:rsidRDefault="00900D51" w:rsidP="006A2CDF">
            <w:pPr>
              <w:rPr>
                <w:rFonts w:ascii="Tahoma" w:hAnsi="Tahoma" w:cs="Tahoma"/>
              </w:rPr>
            </w:pPr>
          </w:p>
        </w:tc>
      </w:tr>
      <w:tr w:rsidR="00900D51" w14:paraId="35E95872" w14:textId="77777777" w:rsidTr="0004563D">
        <w:trPr>
          <w:trHeight w:val="988"/>
        </w:trPr>
        <w:tc>
          <w:tcPr>
            <w:tcW w:w="10656" w:type="dxa"/>
            <w:gridSpan w:val="4"/>
          </w:tcPr>
          <w:p w14:paraId="50C742F7" w14:textId="6F962D3E" w:rsidR="000207B4" w:rsidRDefault="000207B4" w:rsidP="000207B4">
            <w:pPr>
              <w:rPr>
                <w:b/>
                <w:bCs/>
              </w:rPr>
            </w:pPr>
            <w:r w:rsidRPr="00C62054">
              <w:rPr>
                <w:rFonts w:ascii="Tahoma" w:hAnsi="Tahoma" w:cs="Tahoma"/>
                <w:b/>
                <w:bCs/>
                <w:u w:val="single"/>
              </w:rPr>
              <w:t>Points d’appui, ressources ou aptitudes</w:t>
            </w:r>
            <w:r w:rsidRPr="00633FD4">
              <w:rPr>
                <w:b/>
                <w:bCs/>
              </w:rPr>
              <w:t xml:space="preserve">. </w:t>
            </w:r>
          </w:p>
          <w:p w14:paraId="0760D434" w14:textId="77777777" w:rsidR="002F3E0A" w:rsidRDefault="002F3E0A" w:rsidP="000207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8B97388" w14:textId="77777777" w:rsidR="00182CC9" w:rsidRDefault="00182CC9" w:rsidP="000207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D97DC40" w14:textId="77777777" w:rsidR="00182CC9" w:rsidRPr="004D3ED3" w:rsidRDefault="00182CC9" w:rsidP="000207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00D51" w14:paraId="3AA1D319" w14:textId="77777777" w:rsidTr="00C870A0">
        <w:trPr>
          <w:trHeight w:val="1076"/>
        </w:trPr>
        <w:tc>
          <w:tcPr>
            <w:tcW w:w="10656" w:type="dxa"/>
            <w:gridSpan w:val="4"/>
          </w:tcPr>
          <w:p w14:paraId="53F2D50B" w14:textId="77777777" w:rsidR="00900D51" w:rsidRPr="00633FD4" w:rsidRDefault="00900D51" w:rsidP="00FE1BE6">
            <w:pPr>
              <w:rPr>
                <w:sz w:val="10"/>
                <w:szCs w:val="10"/>
              </w:rPr>
            </w:pPr>
          </w:p>
          <w:p w14:paraId="25E3F9B7" w14:textId="6050757D" w:rsidR="00900D51" w:rsidRDefault="00AF21EA" w:rsidP="00FE1BE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u w:val="single"/>
              </w:rPr>
              <w:t>Au terme du semestre : p</w:t>
            </w:r>
            <w:r w:rsidR="00900D51" w:rsidRPr="00C62054">
              <w:rPr>
                <w:rFonts w:ascii="Tahoma" w:hAnsi="Tahoma" w:cs="Tahoma"/>
                <w:b/>
                <w:bCs/>
                <w:u w:val="single"/>
              </w:rPr>
              <w:t>oints à approfondir, à ajuster, à reprendre</w:t>
            </w:r>
            <w:r>
              <w:rPr>
                <w:rFonts w:ascii="Tahoma" w:hAnsi="Tahoma" w:cs="Tahoma"/>
                <w:b/>
                <w:bCs/>
                <w:u w:val="single"/>
              </w:rPr>
              <w:t> </w:t>
            </w:r>
          </w:p>
          <w:p w14:paraId="35EF987B" w14:textId="66074B2C" w:rsidR="00182CC9" w:rsidRDefault="00182CC9" w:rsidP="00182CC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DBCC53" w14:textId="4B3A67DD" w:rsidR="004C5AC7" w:rsidRDefault="004C5AC7" w:rsidP="00182CC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AF6FB7" w14:textId="575D7E92" w:rsidR="004C5AC7" w:rsidRDefault="004C5AC7" w:rsidP="00182CC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B96699" w14:textId="77777777" w:rsidR="00547519" w:rsidRPr="00633FD4" w:rsidRDefault="00547519" w:rsidP="00182CC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0D51" w14:paraId="7BD91092" w14:textId="77777777" w:rsidTr="000207B4">
        <w:trPr>
          <w:trHeight w:val="291"/>
        </w:trPr>
        <w:tc>
          <w:tcPr>
            <w:tcW w:w="10656" w:type="dxa"/>
            <w:gridSpan w:val="4"/>
            <w:shd w:val="clear" w:color="auto" w:fill="D9D9D9"/>
          </w:tcPr>
          <w:p w14:paraId="6D2C45EA" w14:textId="77777777" w:rsidR="00900D51" w:rsidRPr="00633FD4" w:rsidRDefault="00900D51" w:rsidP="00FE1BE6">
            <w:pPr>
              <w:rPr>
                <w:sz w:val="10"/>
                <w:szCs w:val="10"/>
              </w:rPr>
            </w:pPr>
          </w:p>
          <w:p w14:paraId="5683080F" w14:textId="4EC14717" w:rsidR="00900D51" w:rsidRPr="00633FD4" w:rsidRDefault="00900D51" w:rsidP="00FE1BE6">
            <w:pPr>
              <w:rPr>
                <w:rFonts w:ascii="Tahoma" w:hAnsi="Tahoma" w:cs="Tahoma"/>
                <w:b/>
              </w:rPr>
            </w:pPr>
            <w:r w:rsidRPr="00633FD4">
              <w:rPr>
                <w:rFonts w:ascii="Tahoma" w:hAnsi="Tahoma" w:cs="Tahoma"/>
                <w:b/>
              </w:rPr>
              <w:t>Compétences professionnelles :</w:t>
            </w:r>
            <w:r w:rsidR="00AF21EA">
              <w:rPr>
                <w:rFonts w:ascii="Tahoma" w:hAnsi="Tahoma" w:cs="Tahoma"/>
                <w:b/>
              </w:rPr>
              <w:t xml:space="preserve"> </w:t>
            </w:r>
            <w:r w:rsidR="00AF21EA" w:rsidRPr="00AF21EA">
              <w:rPr>
                <w:rFonts w:ascii="Tahoma" w:hAnsi="Tahoma" w:cs="Tahoma"/>
                <w:bCs/>
                <w:color w:val="FF0000"/>
              </w:rPr>
              <w:t>Vous pouvez utiliser la grille de repères sur l’année</w:t>
            </w:r>
            <w:r w:rsidR="00AF21EA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900D51" w14:paraId="117C93D3" w14:textId="77777777" w:rsidTr="000207B4">
        <w:trPr>
          <w:trHeight w:val="291"/>
        </w:trPr>
        <w:tc>
          <w:tcPr>
            <w:tcW w:w="10656" w:type="dxa"/>
            <w:gridSpan w:val="4"/>
            <w:shd w:val="clear" w:color="auto" w:fill="D9D9D9"/>
            <w:vAlign w:val="center"/>
          </w:tcPr>
          <w:p w14:paraId="515DAB2C" w14:textId="77777777" w:rsidR="00900D51" w:rsidRPr="00633FD4" w:rsidRDefault="0092774E" w:rsidP="00FE1BE6">
            <w:pPr>
              <w:jc w:val="center"/>
              <w:rPr>
                <w:sz w:val="10"/>
                <w:szCs w:val="10"/>
              </w:rPr>
            </w:pPr>
            <w:r w:rsidRPr="00824461">
              <w:rPr>
                <w:rFonts w:ascii="Times New Roman" w:hAnsi="Times New Roman" w:cs="Times New Roman"/>
                <w:b/>
                <w:sz w:val="24"/>
                <w:szCs w:val="24"/>
              </w:rPr>
              <w:t>Compétences communes à tous les professeurs et personnels d'éducation</w:t>
            </w:r>
          </w:p>
        </w:tc>
      </w:tr>
      <w:tr w:rsidR="0092774E" w14:paraId="32B95836" w14:textId="77777777" w:rsidTr="0092774E">
        <w:trPr>
          <w:trHeight w:val="551"/>
        </w:trPr>
        <w:tc>
          <w:tcPr>
            <w:tcW w:w="959" w:type="dxa"/>
          </w:tcPr>
          <w:p w14:paraId="733FBB26" w14:textId="77777777" w:rsidR="0092774E" w:rsidRPr="00824461" w:rsidRDefault="0092774E" w:rsidP="006A22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1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CC1</w:t>
            </w:r>
          </w:p>
        </w:tc>
        <w:tc>
          <w:tcPr>
            <w:tcW w:w="4111" w:type="dxa"/>
          </w:tcPr>
          <w:p w14:paraId="6B0F13CC" w14:textId="77777777" w:rsidR="0092774E" w:rsidRDefault="0092774E" w:rsidP="006A22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461">
              <w:rPr>
                <w:rFonts w:ascii="Times New Roman" w:hAnsi="Times New Roman" w:cs="Times New Roman"/>
                <w:sz w:val="24"/>
                <w:szCs w:val="24"/>
              </w:rPr>
              <w:t>Faire partager les valeurs de la République</w:t>
            </w:r>
          </w:p>
          <w:p w14:paraId="0D182426" w14:textId="77777777" w:rsidR="00286456" w:rsidRDefault="00286456" w:rsidP="006A22EB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218BF97F" w14:textId="77777777" w:rsidR="0004563D" w:rsidRDefault="0004563D" w:rsidP="006A22EB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6EFB952A" w14:textId="213CBC4B" w:rsidR="0004563D" w:rsidRPr="00286456" w:rsidRDefault="0004563D" w:rsidP="006A22EB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4563D">
              <w:rPr>
                <w:rFonts w:ascii="Times New Roman" w:hAnsi="Times New Roman"/>
                <w:color w:val="FF0000"/>
              </w:rPr>
              <w:t>Commentez les points en cours d’acquisition ou vigilance avec des exemples d’observatio</w:t>
            </w:r>
            <w:r>
              <w:rPr>
                <w:rFonts w:ascii="Times New Roman" w:hAnsi="Times New Roman"/>
                <w:color w:val="FF0000"/>
              </w:rPr>
              <w:t>n</w:t>
            </w:r>
          </w:p>
        </w:tc>
        <w:tc>
          <w:tcPr>
            <w:tcW w:w="5586" w:type="dxa"/>
            <w:gridSpan w:val="2"/>
            <w:vAlign w:val="center"/>
          </w:tcPr>
          <w:p w14:paraId="3BED0270" w14:textId="7ACBC87D" w:rsidR="00AF21EA" w:rsidRDefault="004C5AC7" w:rsidP="00547519">
            <w:pPr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Surlignez</w:t>
            </w:r>
            <w:r w:rsidR="00AF21EA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ce qui convient : </w:t>
            </w:r>
          </w:p>
          <w:p w14:paraId="44966FE8" w14:textId="49D2ED78" w:rsidR="0092774E" w:rsidRDefault="00AF21EA" w:rsidP="00AF21EA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En bonne voie</w:t>
            </w:r>
          </w:p>
          <w:p w14:paraId="707D8301" w14:textId="6E5FCA09" w:rsidR="00AF21EA" w:rsidRDefault="00AF21EA" w:rsidP="00AF21EA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En cours d’acquisition</w:t>
            </w:r>
          </w:p>
          <w:p w14:paraId="767BDD76" w14:textId="2408EEFD" w:rsidR="00AF21EA" w:rsidRDefault="00AF21EA" w:rsidP="00AF21EA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Vigilance</w:t>
            </w:r>
          </w:p>
          <w:p w14:paraId="6568B901" w14:textId="7953D748" w:rsidR="00AF21EA" w:rsidRDefault="00AF21EA" w:rsidP="00AF21EA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Non observé</w:t>
            </w:r>
          </w:p>
          <w:p w14:paraId="41F1A061" w14:textId="18B6746F" w:rsidR="00AF21EA" w:rsidRDefault="00AF21EA" w:rsidP="00547519">
            <w:pPr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  <w:p w14:paraId="25185D20" w14:textId="179AED4D" w:rsidR="001C39C2" w:rsidRPr="0004563D" w:rsidRDefault="001C39C2" w:rsidP="0004563D">
            <w:pPr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92774E" w14:paraId="26EF8243" w14:textId="77777777" w:rsidTr="0092774E">
        <w:trPr>
          <w:trHeight w:val="678"/>
        </w:trPr>
        <w:tc>
          <w:tcPr>
            <w:tcW w:w="959" w:type="dxa"/>
          </w:tcPr>
          <w:p w14:paraId="0B79E351" w14:textId="77777777" w:rsidR="0092774E" w:rsidRPr="00824461" w:rsidRDefault="0092774E" w:rsidP="006A22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1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CC2</w:t>
            </w:r>
          </w:p>
        </w:tc>
        <w:tc>
          <w:tcPr>
            <w:tcW w:w="4111" w:type="dxa"/>
          </w:tcPr>
          <w:p w14:paraId="4FAC9BD1" w14:textId="77777777" w:rsidR="0092774E" w:rsidRDefault="0092774E" w:rsidP="006A22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461">
              <w:rPr>
                <w:rFonts w:ascii="Times New Roman" w:hAnsi="Times New Roman" w:cs="Times New Roman"/>
                <w:sz w:val="24"/>
                <w:szCs w:val="24"/>
              </w:rPr>
              <w:t>Inscrire son action dans le cadre des principes fondamentaux du système éducatif et dans le cadre réglementaire de l'école</w:t>
            </w:r>
          </w:p>
          <w:p w14:paraId="2D86409B" w14:textId="77777777" w:rsidR="0004563D" w:rsidRDefault="0004563D" w:rsidP="006A22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DC729" w14:textId="77777777" w:rsidR="0004563D" w:rsidRDefault="0004563D" w:rsidP="006A22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2CEA9" w14:textId="77777777" w:rsidR="0004563D" w:rsidRDefault="0004563D" w:rsidP="006A22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249C7" w14:textId="50A0BC41" w:rsidR="0004563D" w:rsidRPr="00824461" w:rsidRDefault="0004563D" w:rsidP="006A22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3D">
              <w:rPr>
                <w:rFonts w:ascii="Times New Roman" w:hAnsi="Times New Roman"/>
                <w:color w:val="FF0000"/>
              </w:rPr>
              <w:t>Commentez les points en cours d’acquisition ou vigilance avec des exemples d’observatio</w:t>
            </w:r>
            <w:r>
              <w:rPr>
                <w:rFonts w:ascii="Times New Roman" w:hAnsi="Times New Roman"/>
                <w:color w:val="FF0000"/>
              </w:rPr>
              <w:t>n</w:t>
            </w:r>
          </w:p>
        </w:tc>
        <w:tc>
          <w:tcPr>
            <w:tcW w:w="5586" w:type="dxa"/>
            <w:gridSpan w:val="2"/>
            <w:vAlign w:val="center"/>
          </w:tcPr>
          <w:p w14:paraId="5F7B733A" w14:textId="23958A13" w:rsidR="004C5AC7" w:rsidRDefault="004C5AC7" w:rsidP="004C5AC7">
            <w:pPr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Surlignez ce qui convient : </w:t>
            </w:r>
          </w:p>
          <w:p w14:paraId="1E00652B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En bonne voie</w:t>
            </w:r>
          </w:p>
          <w:p w14:paraId="1035E815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En cours d’acquisition</w:t>
            </w:r>
          </w:p>
          <w:p w14:paraId="7F152FB6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Vigilance</w:t>
            </w:r>
          </w:p>
          <w:p w14:paraId="6AD46142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Non observé</w:t>
            </w:r>
          </w:p>
          <w:p w14:paraId="70A422D3" w14:textId="77777777" w:rsidR="004C5AC7" w:rsidRDefault="004C5AC7" w:rsidP="004C5AC7">
            <w:pPr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  <w:p w14:paraId="7EA54FB3" w14:textId="58324A1E" w:rsidR="0092774E" w:rsidRPr="0004563D" w:rsidRDefault="0092774E" w:rsidP="0004563D">
            <w:pPr>
              <w:jc w:val="both"/>
              <w:rPr>
                <w:rFonts w:ascii="Times New Roman" w:hAnsi="Times New Roman"/>
                <w:color w:val="002060"/>
              </w:rPr>
            </w:pPr>
          </w:p>
        </w:tc>
      </w:tr>
      <w:tr w:rsidR="0092774E" w14:paraId="5D0EABB7" w14:textId="77777777" w:rsidTr="0092774E">
        <w:trPr>
          <w:trHeight w:val="410"/>
        </w:trPr>
        <w:tc>
          <w:tcPr>
            <w:tcW w:w="959" w:type="dxa"/>
          </w:tcPr>
          <w:p w14:paraId="4D64FE1C" w14:textId="77777777" w:rsidR="0092774E" w:rsidRPr="00824461" w:rsidRDefault="0092774E" w:rsidP="006A22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1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lastRenderedPageBreak/>
              <w:t>CC3</w:t>
            </w:r>
          </w:p>
        </w:tc>
        <w:tc>
          <w:tcPr>
            <w:tcW w:w="4111" w:type="dxa"/>
          </w:tcPr>
          <w:p w14:paraId="49076668" w14:textId="77777777" w:rsidR="0092774E" w:rsidRDefault="0092774E" w:rsidP="006A22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461">
              <w:rPr>
                <w:rFonts w:ascii="Times New Roman" w:hAnsi="Times New Roman" w:cs="Times New Roman"/>
                <w:sz w:val="24"/>
                <w:szCs w:val="24"/>
              </w:rPr>
              <w:t>Connaître les élèves et les processus d'apprentissage</w:t>
            </w:r>
          </w:p>
          <w:p w14:paraId="367553BC" w14:textId="3BF075E7" w:rsidR="0004563D" w:rsidRPr="00824461" w:rsidRDefault="0004563D" w:rsidP="006A22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3D">
              <w:rPr>
                <w:rFonts w:ascii="Times New Roman" w:hAnsi="Times New Roman"/>
                <w:color w:val="FF0000"/>
              </w:rPr>
              <w:t>Commentez les points en cours d’acquisition ou vigilance avec des exemples d’observation</w:t>
            </w:r>
          </w:p>
        </w:tc>
        <w:tc>
          <w:tcPr>
            <w:tcW w:w="5586" w:type="dxa"/>
            <w:gridSpan w:val="2"/>
            <w:vAlign w:val="center"/>
          </w:tcPr>
          <w:p w14:paraId="14C8EC64" w14:textId="77777777" w:rsidR="004C5AC7" w:rsidRDefault="004C5AC7" w:rsidP="004C5AC7">
            <w:pPr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Surlignez ce qui convient : </w:t>
            </w:r>
          </w:p>
          <w:p w14:paraId="7B217D09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En bonne voie</w:t>
            </w:r>
          </w:p>
          <w:p w14:paraId="4EC6B1C3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En cours d’acquisition</w:t>
            </w:r>
          </w:p>
          <w:p w14:paraId="379E6A78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Vigilance</w:t>
            </w:r>
          </w:p>
          <w:p w14:paraId="53675542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Non observé</w:t>
            </w:r>
          </w:p>
          <w:p w14:paraId="3E3EB2BF" w14:textId="77777777" w:rsidR="004C5AC7" w:rsidRDefault="004C5AC7" w:rsidP="004C5AC7">
            <w:pPr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  <w:p w14:paraId="4E1A2BC9" w14:textId="4709A8BB" w:rsidR="0092774E" w:rsidRPr="0004563D" w:rsidRDefault="0092774E" w:rsidP="0004563D">
            <w:pPr>
              <w:jc w:val="both"/>
              <w:rPr>
                <w:rFonts w:ascii="Times New Roman" w:hAnsi="Times New Roman"/>
                <w:color w:val="002060"/>
              </w:rPr>
            </w:pPr>
          </w:p>
        </w:tc>
      </w:tr>
      <w:tr w:rsidR="0092774E" w14:paraId="5E56BE2A" w14:textId="77777777" w:rsidTr="006A22EB">
        <w:trPr>
          <w:trHeight w:val="955"/>
        </w:trPr>
        <w:tc>
          <w:tcPr>
            <w:tcW w:w="959" w:type="dxa"/>
          </w:tcPr>
          <w:p w14:paraId="16DE6253" w14:textId="77777777" w:rsidR="0092774E" w:rsidRPr="00824461" w:rsidRDefault="0092774E" w:rsidP="006A22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1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CC4</w:t>
            </w:r>
          </w:p>
        </w:tc>
        <w:tc>
          <w:tcPr>
            <w:tcW w:w="4111" w:type="dxa"/>
          </w:tcPr>
          <w:p w14:paraId="68B1F6F9" w14:textId="77777777" w:rsidR="0092774E" w:rsidRDefault="0092774E" w:rsidP="006A22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461">
              <w:rPr>
                <w:rFonts w:ascii="Times New Roman" w:hAnsi="Times New Roman" w:cs="Times New Roman"/>
                <w:sz w:val="24"/>
                <w:szCs w:val="24"/>
              </w:rPr>
              <w:t>Prendre en compte la diversité des élèves</w:t>
            </w:r>
          </w:p>
          <w:p w14:paraId="6C6ED1A2" w14:textId="0E5CA2D3" w:rsidR="0004563D" w:rsidRPr="00824461" w:rsidRDefault="0004563D" w:rsidP="006A22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3D">
              <w:rPr>
                <w:rFonts w:ascii="Times New Roman" w:hAnsi="Times New Roman"/>
                <w:color w:val="FF0000"/>
              </w:rPr>
              <w:t>Commentez les points en cours d’acquisition ou vigilance avec des exemples d’observation</w:t>
            </w:r>
          </w:p>
        </w:tc>
        <w:tc>
          <w:tcPr>
            <w:tcW w:w="5586" w:type="dxa"/>
            <w:gridSpan w:val="2"/>
            <w:vAlign w:val="center"/>
          </w:tcPr>
          <w:p w14:paraId="185892E4" w14:textId="77777777" w:rsidR="004C5AC7" w:rsidRDefault="004C5AC7" w:rsidP="004C5AC7">
            <w:pPr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Surlignez ce qui convient : </w:t>
            </w:r>
          </w:p>
          <w:p w14:paraId="1907F39F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En bonne voie</w:t>
            </w:r>
          </w:p>
          <w:p w14:paraId="6119D67A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En cours d’acquisition</w:t>
            </w:r>
          </w:p>
          <w:p w14:paraId="3745FD9B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Vigilance</w:t>
            </w:r>
          </w:p>
          <w:p w14:paraId="131F03BF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Non observé</w:t>
            </w:r>
          </w:p>
          <w:p w14:paraId="726D18A1" w14:textId="08F05FF1" w:rsidR="0092774E" w:rsidRPr="0004563D" w:rsidRDefault="0092774E" w:rsidP="0004563D">
            <w:pPr>
              <w:jc w:val="both"/>
              <w:rPr>
                <w:rFonts w:ascii="Times New Roman" w:hAnsi="Times New Roman"/>
                <w:color w:val="002060"/>
              </w:rPr>
            </w:pPr>
          </w:p>
        </w:tc>
      </w:tr>
      <w:tr w:rsidR="0092774E" w14:paraId="75ECEDC7" w14:textId="77777777" w:rsidTr="006A22EB">
        <w:trPr>
          <w:trHeight w:val="561"/>
        </w:trPr>
        <w:tc>
          <w:tcPr>
            <w:tcW w:w="959" w:type="dxa"/>
          </w:tcPr>
          <w:p w14:paraId="40CA3DD4" w14:textId="77777777" w:rsidR="0092774E" w:rsidRPr="00824461" w:rsidRDefault="0092774E" w:rsidP="006A22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1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CC5</w:t>
            </w:r>
          </w:p>
        </w:tc>
        <w:tc>
          <w:tcPr>
            <w:tcW w:w="4111" w:type="dxa"/>
          </w:tcPr>
          <w:p w14:paraId="172E19D8" w14:textId="77777777" w:rsidR="0092774E" w:rsidRDefault="0092774E" w:rsidP="006A22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461">
              <w:rPr>
                <w:rFonts w:ascii="Times New Roman" w:hAnsi="Times New Roman" w:cs="Times New Roman"/>
                <w:sz w:val="24"/>
                <w:szCs w:val="24"/>
              </w:rPr>
              <w:t>Accompagner les élèves dans leur parcours de formation</w:t>
            </w:r>
          </w:p>
          <w:p w14:paraId="2A2E783F" w14:textId="77777777" w:rsidR="0004563D" w:rsidRDefault="0004563D" w:rsidP="006A22EB">
            <w:pPr>
              <w:contextualSpacing/>
              <w:rPr>
                <w:rFonts w:ascii="Times New Roman" w:hAnsi="Times New Roman"/>
                <w:color w:val="FF0000"/>
              </w:rPr>
            </w:pPr>
          </w:p>
          <w:p w14:paraId="29B2CF6D" w14:textId="0E9FF95F" w:rsidR="0004563D" w:rsidRPr="00824461" w:rsidRDefault="0004563D" w:rsidP="006A22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3D">
              <w:rPr>
                <w:rFonts w:ascii="Times New Roman" w:hAnsi="Times New Roman"/>
                <w:color w:val="FF0000"/>
              </w:rPr>
              <w:t>Commentez les points en cours d’acquisition ou vigilance avec des exemples d’observation</w:t>
            </w:r>
          </w:p>
        </w:tc>
        <w:tc>
          <w:tcPr>
            <w:tcW w:w="5586" w:type="dxa"/>
            <w:gridSpan w:val="2"/>
            <w:vAlign w:val="center"/>
          </w:tcPr>
          <w:p w14:paraId="7C1B6F2F" w14:textId="77777777" w:rsidR="004C5AC7" w:rsidRDefault="004C5AC7" w:rsidP="004C5AC7">
            <w:pPr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Surlignez ce qui convient : </w:t>
            </w:r>
          </w:p>
          <w:p w14:paraId="43854D31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En bonne voie</w:t>
            </w:r>
          </w:p>
          <w:p w14:paraId="6BEF3906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En cours d’acquisition</w:t>
            </w:r>
          </w:p>
          <w:p w14:paraId="536B8E6B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Vigilance</w:t>
            </w:r>
          </w:p>
          <w:p w14:paraId="7328510B" w14:textId="7E016FDB" w:rsidR="004C5AC7" w:rsidRPr="0004563D" w:rsidRDefault="004C5AC7" w:rsidP="0004563D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Non observé</w:t>
            </w:r>
          </w:p>
          <w:p w14:paraId="4BCC412B" w14:textId="77777777" w:rsidR="0092774E" w:rsidRPr="00633FD4" w:rsidRDefault="0092774E" w:rsidP="002A4E25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</w:tr>
      <w:tr w:rsidR="0092774E" w14:paraId="56E7B61F" w14:textId="77777777" w:rsidTr="006A22EB">
        <w:trPr>
          <w:trHeight w:val="561"/>
        </w:trPr>
        <w:tc>
          <w:tcPr>
            <w:tcW w:w="959" w:type="dxa"/>
          </w:tcPr>
          <w:p w14:paraId="1D6ADF5C" w14:textId="77777777" w:rsidR="0092774E" w:rsidRPr="00824461" w:rsidRDefault="0092774E" w:rsidP="006A22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1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CC6</w:t>
            </w:r>
          </w:p>
        </w:tc>
        <w:tc>
          <w:tcPr>
            <w:tcW w:w="4111" w:type="dxa"/>
          </w:tcPr>
          <w:p w14:paraId="3343EE6B" w14:textId="77777777" w:rsidR="0092774E" w:rsidRDefault="0092774E" w:rsidP="006A22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461">
              <w:rPr>
                <w:rFonts w:ascii="Times New Roman" w:hAnsi="Times New Roman" w:cs="Times New Roman"/>
                <w:sz w:val="24"/>
                <w:szCs w:val="24"/>
              </w:rPr>
              <w:t>Agir en éducateur responsable et selon des principes éthiques</w:t>
            </w:r>
          </w:p>
          <w:p w14:paraId="28078DD6" w14:textId="501E60A7" w:rsidR="0004563D" w:rsidRPr="00824461" w:rsidRDefault="0004563D" w:rsidP="006A22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3D">
              <w:rPr>
                <w:rFonts w:ascii="Times New Roman" w:hAnsi="Times New Roman"/>
                <w:color w:val="FF0000"/>
              </w:rPr>
              <w:t>Commentez les points en cours d’acquisition ou vigilance avec des exemples d’observation</w:t>
            </w:r>
          </w:p>
        </w:tc>
        <w:tc>
          <w:tcPr>
            <w:tcW w:w="5586" w:type="dxa"/>
            <w:gridSpan w:val="2"/>
            <w:vAlign w:val="center"/>
          </w:tcPr>
          <w:p w14:paraId="5FD9AD46" w14:textId="77777777" w:rsidR="004C5AC7" w:rsidRDefault="004C5AC7" w:rsidP="004C5AC7">
            <w:pPr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Surlignez ce qui convient : </w:t>
            </w:r>
          </w:p>
          <w:p w14:paraId="3CD93EA8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En bonne voie</w:t>
            </w:r>
          </w:p>
          <w:p w14:paraId="75457FE8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En cours d’acquisition</w:t>
            </w:r>
          </w:p>
          <w:p w14:paraId="0648CF10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Vigilance</w:t>
            </w:r>
          </w:p>
          <w:p w14:paraId="323C3BF4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Non observé</w:t>
            </w:r>
          </w:p>
          <w:p w14:paraId="44D9142C" w14:textId="77777777" w:rsidR="0092774E" w:rsidRPr="00633FD4" w:rsidRDefault="0092774E" w:rsidP="002A4E25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</w:tr>
      <w:tr w:rsidR="0092774E" w14:paraId="540B026F" w14:textId="77777777" w:rsidTr="006A22EB">
        <w:trPr>
          <w:trHeight w:val="561"/>
        </w:trPr>
        <w:tc>
          <w:tcPr>
            <w:tcW w:w="959" w:type="dxa"/>
          </w:tcPr>
          <w:p w14:paraId="1242B0CF" w14:textId="77777777" w:rsidR="0092774E" w:rsidRPr="00824461" w:rsidRDefault="0092774E" w:rsidP="006A22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1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CC7</w:t>
            </w:r>
          </w:p>
        </w:tc>
        <w:tc>
          <w:tcPr>
            <w:tcW w:w="4111" w:type="dxa"/>
          </w:tcPr>
          <w:p w14:paraId="0C186A30" w14:textId="7F252265" w:rsidR="0092774E" w:rsidRDefault="0092774E" w:rsidP="006A22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461">
              <w:rPr>
                <w:rFonts w:ascii="Times New Roman" w:hAnsi="Times New Roman" w:cs="Times New Roman"/>
                <w:sz w:val="24"/>
                <w:szCs w:val="24"/>
              </w:rPr>
              <w:t>Maîtriser la langue française à des fins de communication</w:t>
            </w:r>
          </w:p>
          <w:p w14:paraId="4EA57194" w14:textId="3C032264" w:rsidR="0004563D" w:rsidRDefault="0004563D" w:rsidP="006A22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B382F" w14:textId="77777777" w:rsidR="0004563D" w:rsidRDefault="0004563D" w:rsidP="006A22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5BE1B" w14:textId="1FAE5CA6" w:rsidR="0004563D" w:rsidRPr="00824461" w:rsidRDefault="0004563D" w:rsidP="006A22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3D">
              <w:rPr>
                <w:rFonts w:ascii="Times New Roman" w:hAnsi="Times New Roman"/>
                <w:color w:val="FF0000"/>
              </w:rPr>
              <w:t>Commentez les points en cours d’acquisition ou vigilance avec des exemples d’observation</w:t>
            </w:r>
          </w:p>
        </w:tc>
        <w:tc>
          <w:tcPr>
            <w:tcW w:w="5586" w:type="dxa"/>
            <w:gridSpan w:val="2"/>
            <w:vAlign w:val="center"/>
          </w:tcPr>
          <w:p w14:paraId="76F63CD7" w14:textId="77777777" w:rsidR="004C5AC7" w:rsidRDefault="004C5AC7" w:rsidP="004C5AC7">
            <w:pPr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Surlignez ce qui convient : </w:t>
            </w:r>
          </w:p>
          <w:p w14:paraId="5F88F6AB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En bonne voie</w:t>
            </w:r>
          </w:p>
          <w:p w14:paraId="246BF3FC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En cours d’acquisition</w:t>
            </w:r>
          </w:p>
          <w:p w14:paraId="5C7BD9AB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Vigilance</w:t>
            </w:r>
          </w:p>
          <w:p w14:paraId="304CAD85" w14:textId="63B74574" w:rsidR="004C5AC7" w:rsidRPr="0004563D" w:rsidRDefault="004C5AC7" w:rsidP="0004563D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Non observé</w:t>
            </w:r>
          </w:p>
          <w:p w14:paraId="5CDAE188" w14:textId="77777777" w:rsidR="0092774E" w:rsidRPr="00633FD4" w:rsidRDefault="0092774E" w:rsidP="002A4E25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</w:tr>
      <w:tr w:rsidR="0092774E" w14:paraId="3BFCBD51" w14:textId="77777777" w:rsidTr="006A22EB">
        <w:trPr>
          <w:trHeight w:val="561"/>
        </w:trPr>
        <w:tc>
          <w:tcPr>
            <w:tcW w:w="959" w:type="dxa"/>
          </w:tcPr>
          <w:p w14:paraId="456948F8" w14:textId="77777777" w:rsidR="0092774E" w:rsidRPr="00824461" w:rsidRDefault="0092774E" w:rsidP="006A22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1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CC8</w:t>
            </w:r>
          </w:p>
        </w:tc>
        <w:tc>
          <w:tcPr>
            <w:tcW w:w="4111" w:type="dxa"/>
          </w:tcPr>
          <w:p w14:paraId="1C65D88B" w14:textId="77777777" w:rsidR="0092774E" w:rsidRDefault="0092774E" w:rsidP="006A22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461">
              <w:rPr>
                <w:rFonts w:ascii="Times New Roman" w:hAnsi="Times New Roman" w:cs="Times New Roman"/>
                <w:sz w:val="24"/>
                <w:szCs w:val="24"/>
              </w:rPr>
              <w:t>Utiliser une langue vivante étrangère dans les situations exigées par son métier</w:t>
            </w:r>
          </w:p>
          <w:p w14:paraId="73213A77" w14:textId="0A311135" w:rsidR="0004563D" w:rsidRPr="00824461" w:rsidRDefault="0004563D" w:rsidP="006A22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3D">
              <w:rPr>
                <w:rFonts w:ascii="Times New Roman" w:hAnsi="Times New Roman"/>
                <w:color w:val="FF0000"/>
              </w:rPr>
              <w:t>Commentez les points en cours d’acquisition ou vigilance avec des exemples d’observation</w:t>
            </w:r>
          </w:p>
        </w:tc>
        <w:tc>
          <w:tcPr>
            <w:tcW w:w="5586" w:type="dxa"/>
            <w:gridSpan w:val="2"/>
            <w:vAlign w:val="center"/>
          </w:tcPr>
          <w:p w14:paraId="4C654AC1" w14:textId="77777777" w:rsidR="004C5AC7" w:rsidRDefault="004C5AC7" w:rsidP="004C5AC7">
            <w:pPr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Surlignez ce qui convient : </w:t>
            </w:r>
          </w:p>
          <w:p w14:paraId="64F1B909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En bonne voie</w:t>
            </w:r>
          </w:p>
          <w:p w14:paraId="28546FD4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En cours d’acquisition</w:t>
            </w:r>
          </w:p>
          <w:p w14:paraId="4A52DE86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Vigilance</w:t>
            </w:r>
          </w:p>
          <w:p w14:paraId="5CCCE868" w14:textId="6F486EF4" w:rsidR="0004563D" w:rsidRPr="0004563D" w:rsidRDefault="004C5AC7" w:rsidP="0004563D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Non observé</w:t>
            </w:r>
          </w:p>
        </w:tc>
      </w:tr>
      <w:tr w:rsidR="0092774E" w14:paraId="6AA7208C" w14:textId="77777777" w:rsidTr="0004563D">
        <w:trPr>
          <w:trHeight w:val="2373"/>
        </w:trPr>
        <w:tc>
          <w:tcPr>
            <w:tcW w:w="959" w:type="dxa"/>
          </w:tcPr>
          <w:p w14:paraId="69F7969A" w14:textId="77777777" w:rsidR="0092774E" w:rsidRPr="00824461" w:rsidRDefault="0092774E" w:rsidP="006A22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1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lastRenderedPageBreak/>
              <w:t>CC9</w:t>
            </w:r>
          </w:p>
        </w:tc>
        <w:tc>
          <w:tcPr>
            <w:tcW w:w="4111" w:type="dxa"/>
          </w:tcPr>
          <w:p w14:paraId="5427AED0" w14:textId="77777777" w:rsidR="0004563D" w:rsidRDefault="0092774E" w:rsidP="006A22EB">
            <w:pPr>
              <w:contextualSpacing/>
              <w:rPr>
                <w:rFonts w:ascii="Times New Roman" w:hAnsi="Times New Roman"/>
                <w:color w:val="FF0000"/>
              </w:rPr>
            </w:pPr>
            <w:r w:rsidRPr="00824461">
              <w:rPr>
                <w:rFonts w:ascii="Times New Roman" w:hAnsi="Times New Roman" w:cs="Times New Roman"/>
                <w:sz w:val="24"/>
                <w:szCs w:val="24"/>
              </w:rPr>
              <w:t>Intégrer les éléments de la culture numérique nécessaires à l'exercice de son métier</w:t>
            </w:r>
            <w:r w:rsidR="0004563D" w:rsidRPr="0004563D">
              <w:rPr>
                <w:rFonts w:ascii="Times New Roman" w:hAnsi="Times New Roman"/>
                <w:color w:val="FF0000"/>
              </w:rPr>
              <w:t xml:space="preserve"> </w:t>
            </w:r>
          </w:p>
          <w:p w14:paraId="35B1B65B" w14:textId="77777777" w:rsidR="0004563D" w:rsidRDefault="0004563D" w:rsidP="006A22EB">
            <w:pPr>
              <w:contextualSpacing/>
              <w:rPr>
                <w:rFonts w:ascii="Times New Roman" w:hAnsi="Times New Roman"/>
                <w:color w:val="FF0000"/>
              </w:rPr>
            </w:pPr>
          </w:p>
          <w:p w14:paraId="5A598B67" w14:textId="116A4A51" w:rsidR="0092774E" w:rsidRPr="00824461" w:rsidRDefault="0004563D" w:rsidP="006A22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3D">
              <w:rPr>
                <w:rFonts w:ascii="Times New Roman" w:hAnsi="Times New Roman"/>
                <w:color w:val="FF0000"/>
              </w:rPr>
              <w:t>Commentez les points en cours d’acquisition ou vigilance avec des exemples d’observation</w:t>
            </w:r>
          </w:p>
        </w:tc>
        <w:tc>
          <w:tcPr>
            <w:tcW w:w="5586" w:type="dxa"/>
            <w:gridSpan w:val="2"/>
            <w:vAlign w:val="center"/>
          </w:tcPr>
          <w:p w14:paraId="3021D24B" w14:textId="62C57A35" w:rsidR="004C5AC7" w:rsidRDefault="004C5AC7" w:rsidP="004C5AC7">
            <w:pPr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Surlignez ce qui convient : </w:t>
            </w:r>
          </w:p>
          <w:p w14:paraId="20B7A16D" w14:textId="3FB88985" w:rsidR="0004563D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En bonne voie</w:t>
            </w:r>
          </w:p>
          <w:p w14:paraId="724BEEC8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En cours d’acquisition</w:t>
            </w:r>
          </w:p>
          <w:p w14:paraId="66145335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Vigilance</w:t>
            </w:r>
          </w:p>
          <w:p w14:paraId="2C3D0B80" w14:textId="77777777" w:rsidR="0004563D" w:rsidRDefault="004C5AC7" w:rsidP="0004563D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Non observé</w:t>
            </w:r>
          </w:p>
          <w:p w14:paraId="3845D91E" w14:textId="55F17C5E" w:rsidR="0004563D" w:rsidRPr="0004563D" w:rsidRDefault="0004563D" w:rsidP="0004563D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92774E" w14:paraId="35C3A00F" w14:textId="77777777" w:rsidTr="0004563D">
        <w:trPr>
          <w:trHeight w:val="1832"/>
        </w:trPr>
        <w:tc>
          <w:tcPr>
            <w:tcW w:w="959" w:type="dxa"/>
          </w:tcPr>
          <w:p w14:paraId="28989418" w14:textId="77777777" w:rsidR="0092774E" w:rsidRPr="00824461" w:rsidRDefault="0092774E" w:rsidP="006A22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1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CC10</w:t>
            </w:r>
          </w:p>
        </w:tc>
        <w:tc>
          <w:tcPr>
            <w:tcW w:w="4111" w:type="dxa"/>
          </w:tcPr>
          <w:p w14:paraId="05E034F7" w14:textId="77777777" w:rsidR="0092774E" w:rsidRDefault="0092774E" w:rsidP="006A22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461">
              <w:rPr>
                <w:rFonts w:ascii="Times New Roman" w:hAnsi="Times New Roman" w:cs="Times New Roman"/>
                <w:sz w:val="24"/>
                <w:szCs w:val="24"/>
              </w:rPr>
              <w:t>Coopérer au sein d'une équipe</w:t>
            </w:r>
          </w:p>
          <w:p w14:paraId="4ED7799D" w14:textId="66DC2D0B" w:rsidR="0004563D" w:rsidRDefault="0004563D" w:rsidP="006A22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8F815" w14:textId="7E12057B" w:rsidR="0004563D" w:rsidRDefault="0004563D" w:rsidP="006A22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563D">
              <w:rPr>
                <w:rFonts w:ascii="Times New Roman" w:hAnsi="Times New Roman"/>
                <w:color w:val="FF0000"/>
              </w:rPr>
              <w:t>Commentez les points en cours d’acquisition ou vigilance avec des exemples d’observation</w:t>
            </w:r>
          </w:p>
          <w:p w14:paraId="00763284" w14:textId="055CA94C" w:rsidR="0004563D" w:rsidRPr="00824461" w:rsidRDefault="0004563D" w:rsidP="006A22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6" w:type="dxa"/>
            <w:gridSpan w:val="2"/>
            <w:vAlign w:val="center"/>
          </w:tcPr>
          <w:p w14:paraId="11DF858E" w14:textId="77777777" w:rsidR="004C5AC7" w:rsidRDefault="004C5AC7" w:rsidP="004C5AC7">
            <w:pPr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Surlignez ce qui convient : </w:t>
            </w:r>
          </w:p>
          <w:p w14:paraId="471364F0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En bonne voie</w:t>
            </w:r>
          </w:p>
          <w:p w14:paraId="4E14288C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En cours d’acquisition</w:t>
            </w:r>
          </w:p>
          <w:p w14:paraId="76646922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Vigilance</w:t>
            </w:r>
          </w:p>
          <w:p w14:paraId="13516BD3" w14:textId="3B614DEF" w:rsidR="004C5AC7" w:rsidRPr="0004563D" w:rsidRDefault="004C5AC7" w:rsidP="0004563D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Non observé</w:t>
            </w:r>
          </w:p>
          <w:p w14:paraId="517CA49B" w14:textId="77777777" w:rsidR="0092774E" w:rsidRPr="00633FD4" w:rsidRDefault="0092774E" w:rsidP="002A4E25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</w:tr>
      <w:tr w:rsidR="0092774E" w14:paraId="1238F2E5" w14:textId="77777777" w:rsidTr="006A22EB">
        <w:trPr>
          <w:trHeight w:val="561"/>
        </w:trPr>
        <w:tc>
          <w:tcPr>
            <w:tcW w:w="959" w:type="dxa"/>
          </w:tcPr>
          <w:p w14:paraId="2CE024E9" w14:textId="77777777" w:rsidR="0092774E" w:rsidRPr="00824461" w:rsidRDefault="0092774E" w:rsidP="006A22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1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CC11</w:t>
            </w:r>
          </w:p>
        </w:tc>
        <w:tc>
          <w:tcPr>
            <w:tcW w:w="4111" w:type="dxa"/>
          </w:tcPr>
          <w:p w14:paraId="49CD4B23" w14:textId="77777777" w:rsidR="0092774E" w:rsidRDefault="0092774E" w:rsidP="006A22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461">
              <w:rPr>
                <w:rFonts w:ascii="Times New Roman" w:hAnsi="Times New Roman" w:cs="Times New Roman"/>
                <w:sz w:val="24"/>
                <w:szCs w:val="24"/>
              </w:rPr>
              <w:t>Contribuer à l'action de la communauté éducative</w:t>
            </w:r>
          </w:p>
          <w:p w14:paraId="0631F1A4" w14:textId="77777777" w:rsidR="0004563D" w:rsidRDefault="0004563D" w:rsidP="006A22EB">
            <w:pPr>
              <w:contextualSpacing/>
              <w:rPr>
                <w:rFonts w:ascii="Times New Roman" w:hAnsi="Times New Roman"/>
                <w:color w:val="FF0000"/>
              </w:rPr>
            </w:pPr>
          </w:p>
          <w:p w14:paraId="08C8CB79" w14:textId="77777777" w:rsidR="0004563D" w:rsidRDefault="0004563D" w:rsidP="006A22EB">
            <w:pPr>
              <w:contextualSpacing/>
              <w:rPr>
                <w:rFonts w:ascii="Times New Roman" w:hAnsi="Times New Roman"/>
                <w:color w:val="FF0000"/>
              </w:rPr>
            </w:pPr>
          </w:p>
          <w:p w14:paraId="2DF4C0BC" w14:textId="450FC36B" w:rsidR="0004563D" w:rsidRPr="00824461" w:rsidRDefault="0004563D" w:rsidP="006A22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3D">
              <w:rPr>
                <w:rFonts w:ascii="Times New Roman" w:hAnsi="Times New Roman"/>
                <w:color w:val="FF0000"/>
              </w:rPr>
              <w:t>Commentez les points en cours d’acquisition ou vigilance avec des exemples d’observation</w:t>
            </w:r>
          </w:p>
        </w:tc>
        <w:tc>
          <w:tcPr>
            <w:tcW w:w="5586" w:type="dxa"/>
            <w:gridSpan w:val="2"/>
            <w:vAlign w:val="center"/>
          </w:tcPr>
          <w:p w14:paraId="2DBBA917" w14:textId="77777777" w:rsidR="004C5AC7" w:rsidRDefault="004C5AC7" w:rsidP="004C5AC7">
            <w:pPr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Surlignez ce qui convient : </w:t>
            </w:r>
          </w:p>
          <w:p w14:paraId="13529D44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En bonne voie</w:t>
            </w:r>
          </w:p>
          <w:p w14:paraId="6367FF3C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En cours d’acquisition</w:t>
            </w:r>
          </w:p>
          <w:p w14:paraId="27B79038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Vigilance</w:t>
            </w:r>
          </w:p>
          <w:p w14:paraId="48246BA4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Non observé</w:t>
            </w:r>
          </w:p>
          <w:p w14:paraId="2192A7B8" w14:textId="77777777" w:rsidR="0092774E" w:rsidRPr="0004563D" w:rsidRDefault="0092774E" w:rsidP="0004563D">
            <w:pPr>
              <w:jc w:val="both"/>
              <w:rPr>
                <w:rFonts w:ascii="Times New Roman" w:hAnsi="Times New Roman"/>
                <w:color w:val="0070C0"/>
              </w:rPr>
            </w:pPr>
          </w:p>
        </w:tc>
      </w:tr>
      <w:tr w:rsidR="0092774E" w14:paraId="785AFB64" w14:textId="77777777" w:rsidTr="006A22EB">
        <w:trPr>
          <w:trHeight w:val="561"/>
        </w:trPr>
        <w:tc>
          <w:tcPr>
            <w:tcW w:w="959" w:type="dxa"/>
          </w:tcPr>
          <w:p w14:paraId="2DCB05BF" w14:textId="77777777" w:rsidR="0092774E" w:rsidRPr="00824461" w:rsidRDefault="0092774E" w:rsidP="006A22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1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CC12</w:t>
            </w:r>
          </w:p>
        </w:tc>
        <w:tc>
          <w:tcPr>
            <w:tcW w:w="4111" w:type="dxa"/>
          </w:tcPr>
          <w:p w14:paraId="2083C2DD" w14:textId="77777777" w:rsidR="0092774E" w:rsidRDefault="0092774E" w:rsidP="006A22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461">
              <w:rPr>
                <w:rFonts w:ascii="Times New Roman" w:hAnsi="Times New Roman" w:cs="Times New Roman"/>
                <w:sz w:val="24"/>
                <w:szCs w:val="24"/>
              </w:rPr>
              <w:t>Coopérer avec les parents d'élèves</w:t>
            </w:r>
          </w:p>
          <w:p w14:paraId="539388BC" w14:textId="77777777" w:rsidR="0004563D" w:rsidRDefault="0004563D" w:rsidP="006A22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EFA1" w14:textId="77777777" w:rsidR="0004563D" w:rsidRDefault="0004563D" w:rsidP="006A22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83FF5" w14:textId="0239AA1D" w:rsidR="0004563D" w:rsidRPr="00824461" w:rsidRDefault="0004563D" w:rsidP="006A22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3D">
              <w:rPr>
                <w:rFonts w:ascii="Times New Roman" w:hAnsi="Times New Roman"/>
                <w:color w:val="FF0000"/>
              </w:rPr>
              <w:t>Commentez les points en cours d’acquisition ou vigilance avec des exemples d’observation</w:t>
            </w:r>
          </w:p>
        </w:tc>
        <w:tc>
          <w:tcPr>
            <w:tcW w:w="5586" w:type="dxa"/>
            <w:gridSpan w:val="2"/>
            <w:vAlign w:val="center"/>
          </w:tcPr>
          <w:p w14:paraId="42494D0B" w14:textId="77777777" w:rsidR="004C5AC7" w:rsidRDefault="004C5AC7" w:rsidP="004C5AC7">
            <w:pPr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Surlignez ce qui convient : </w:t>
            </w:r>
          </w:p>
          <w:p w14:paraId="111D76F7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En bonne voie</w:t>
            </w:r>
          </w:p>
          <w:p w14:paraId="32699EA6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En cours d’acquisition</w:t>
            </w:r>
          </w:p>
          <w:p w14:paraId="18F813A2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Vigilance</w:t>
            </w:r>
          </w:p>
          <w:p w14:paraId="0015F2B7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Non observé</w:t>
            </w:r>
          </w:p>
          <w:p w14:paraId="31AA9676" w14:textId="77777777" w:rsidR="0092774E" w:rsidRPr="0004563D" w:rsidRDefault="0092774E" w:rsidP="0004563D">
            <w:pPr>
              <w:jc w:val="both"/>
              <w:rPr>
                <w:rFonts w:ascii="Times New Roman" w:hAnsi="Times New Roman"/>
                <w:color w:val="0070C0"/>
              </w:rPr>
            </w:pPr>
          </w:p>
        </w:tc>
      </w:tr>
      <w:tr w:rsidR="0092774E" w14:paraId="30DEFCA4" w14:textId="77777777" w:rsidTr="006A22EB">
        <w:trPr>
          <w:trHeight w:val="561"/>
        </w:trPr>
        <w:tc>
          <w:tcPr>
            <w:tcW w:w="959" w:type="dxa"/>
          </w:tcPr>
          <w:p w14:paraId="556B12F4" w14:textId="77777777" w:rsidR="0092774E" w:rsidRPr="00824461" w:rsidRDefault="0092774E" w:rsidP="006A22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1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CC13</w:t>
            </w:r>
          </w:p>
        </w:tc>
        <w:tc>
          <w:tcPr>
            <w:tcW w:w="4111" w:type="dxa"/>
          </w:tcPr>
          <w:p w14:paraId="78529BA7" w14:textId="77777777" w:rsidR="0092774E" w:rsidRDefault="0092774E" w:rsidP="006A22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461">
              <w:rPr>
                <w:rFonts w:ascii="Times New Roman" w:hAnsi="Times New Roman" w:cs="Times New Roman"/>
                <w:sz w:val="24"/>
                <w:szCs w:val="24"/>
              </w:rPr>
              <w:t>Coopérer avec les partenaires de l'école</w:t>
            </w:r>
          </w:p>
          <w:p w14:paraId="34EE37A0" w14:textId="77777777" w:rsidR="0004563D" w:rsidRDefault="0004563D" w:rsidP="006A22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BE24B" w14:textId="77777777" w:rsidR="0004563D" w:rsidRDefault="0004563D" w:rsidP="006A22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2FC93" w14:textId="0875312A" w:rsidR="0004563D" w:rsidRPr="00824461" w:rsidRDefault="0004563D" w:rsidP="006A22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3D">
              <w:rPr>
                <w:rFonts w:ascii="Times New Roman" w:hAnsi="Times New Roman"/>
                <w:color w:val="FF0000"/>
              </w:rPr>
              <w:t>Commentez les points en cours d’acquisition ou vigilance avec des exemples d’observation</w:t>
            </w:r>
          </w:p>
        </w:tc>
        <w:tc>
          <w:tcPr>
            <w:tcW w:w="5586" w:type="dxa"/>
            <w:gridSpan w:val="2"/>
            <w:vAlign w:val="center"/>
          </w:tcPr>
          <w:p w14:paraId="00EB2A2B" w14:textId="77777777" w:rsidR="004C5AC7" w:rsidRDefault="004C5AC7" w:rsidP="004C5AC7">
            <w:pPr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Surlignez ce qui convient : </w:t>
            </w:r>
          </w:p>
          <w:p w14:paraId="58BD722F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En bonne voie</w:t>
            </w:r>
          </w:p>
          <w:p w14:paraId="76D2689D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En cours d’acquisition</w:t>
            </w:r>
          </w:p>
          <w:p w14:paraId="010437CA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Vigilance</w:t>
            </w:r>
          </w:p>
          <w:p w14:paraId="19DCF177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Non observé</w:t>
            </w:r>
          </w:p>
          <w:p w14:paraId="5E605663" w14:textId="77777777" w:rsidR="0092774E" w:rsidRPr="0004563D" w:rsidRDefault="0092774E" w:rsidP="0004563D">
            <w:pPr>
              <w:jc w:val="both"/>
              <w:rPr>
                <w:rFonts w:ascii="Times New Roman" w:hAnsi="Times New Roman"/>
                <w:color w:val="0070C0"/>
              </w:rPr>
            </w:pPr>
          </w:p>
        </w:tc>
      </w:tr>
      <w:tr w:rsidR="0092774E" w14:paraId="492BC8CF" w14:textId="77777777" w:rsidTr="006A22EB">
        <w:trPr>
          <w:trHeight w:val="561"/>
        </w:trPr>
        <w:tc>
          <w:tcPr>
            <w:tcW w:w="959" w:type="dxa"/>
          </w:tcPr>
          <w:p w14:paraId="758EEFE6" w14:textId="77777777" w:rsidR="0092774E" w:rsidRPr="00824461" w:rsidRDefault="0092774E" w:rsidP="006A22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1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CC14</w:t>
            </w:r>
          </w:p>
        </w:tc>
        <w:tc>
          <w:tcPr>
            <w:tcW w:w="4111" w:type="dxa"/>
          </w:tcPr>
          <w:p w14:paraId="44106C82" w14:textId="77777777" w:rsidR="0092774E" w:rsidRDefault="0092774E" w:rsidP="006A22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461">
              <w:rPr>
                <w:rFonts w:ascii="Times New Roman" w:hAnsi="Times New Roman" w:cs="Times New Roman"/>
                <w:sz w:val="24"/>
                <w:szCs w:val="24"/>
              </w:rPr>
              <w:t>S'engager dans une démarche individuelle et collective de développement professionnel</w:t>
            </w:r>
          </w:p>
          <w:p w14:paraId="07963FF9" w14:textId="451F8FCB" w:rsidR="0004563D" w:rsidRPr="00824461" w:rsidRDefault="0004563D" w:rsidP="006A22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3D">
              <w:rPr>
                <w:rFonts w:ascii="Times New Roman" w:hAnsi="Times New Roman"/>
                <w:color w:val="FF0000"/>
              </w:rPr>
              <w:t>Commentez les points en cours d’acquisition ou vigilance avec des exemples d’observation</w:t>
            </w:r>
          </w:p>
        </w:tc>
        <w:tc>
          <w:tcPr>
            <w:tcW w:w="5586" w:type="dxa"/>
            <w:gridSpan w:val="2"/>
            <w:vAlign w:val="center"/>
          </w:tcPr>
          <w:p w14:paraId="5C851498" w14:textId="77777777" w:rsidR="004C5AC7" w:rsidRDefault="004C5AC7" w:rsidP="004C5AC7">
            <w:pPr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Surlignez ce qui convient : </w:t>
            </w:r>
          </w:p>
          <w:p w14:paraId="7873EBA6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En bonne voie</w:t>
            </w:r>
          </w:p>
          <w:p w14:paraId="122436BE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En cours d’acquisition</w:t>
            </w:r>
          </w:p>
          <w:p w14:paraId="1254DF2F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Vigilance</w:t>
            </w:r>
          </w:p>
          <w:p w14:paraId="2A20D8D9" w14:textId="3CEEEFD0" w:rsidR="0092774E" w:rsidRPr="0004563D" w:rsidRDefault="004C5AC7" w:rsidP="0004563D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Non observé</w:t>
            </w:r>
          </w:p>
        </w:tc>
      </w:tr>
      <w:tr w:rsidR="0092774E" w:rsidRPr="00473A65" w14:paraId="7C2E9025" w14:textId="77777777" w:rsidTr="0092774E">
        <w:trPr>
          <w:trHeight w:val="271"/>
        </w:trPr>
        <w:tc>
          <w:tcPr>
            <w:tcW w:w="10656" w:type="dxa"/>
            <w:gridSpan w:val="4"/>
            <w:shd w:val="clear" w:color="auto" w:fill="BFBFBF"/>
            <w:vAlign w:val="center"/>
          </w:tcPr>
          <w:p w14:paraId="2FC38E15" w14:textId="77777777" w:rsidR="0092774E" w:rsidRPr="00633FD4" w:rsidRDefault="0092774E" w:rsidP="00FE1BE6">
            <w:pPr>
              <w:jc w:val="center"/>
              <w:rPr>
                <w:rFonts w:ascii="Tahoma" w:hAnsi="Tahoma" w:cs="Tahoma"/>
                <w:b/>
              </w:rPr>
            </w:pPr>
            <w:r w:rsidRPr="008244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Compétences communes à tous les professeurs</w:t>
            </w:r>
          </w:p>
        </w:tc>
      </w:tr>
      <w:tr w:rsidR="0092774E" w:rsidRPr="00473A65" w14:paraId="032A4C5D" w14:textId="77777777" w:rsidTr="0004563D">
        <w:trPr>
          <w:trHeight w:val="2518"/>
        </w:trPr>
        <w:tc>
          <w:tcPr>
            <w:tcW w:w="959" w:type="dxa"/>
          </w:tcPr>
          <w:p w14:paraId="215CD773" w14:textId="77777777" w:rsidR="0092774E" w:rsidRPr="00824461" w:rsidRDefault="0092774E" w:rsidP="006A22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1">
              <w:rPr>
                <w:rFonts w:ascii="Times New Roman" w:hAnsi="Times New Roman" w:cs="Times New Roman"/>
                <w:b/>
                <w:sz w:val="24"/>
                <w:szCs w:val="24"/>
              </w:rPr>
              <w:t>P1</w:t>
            </w:r>
          </w:p>
        </w:tc>
        <w:tc>
          <w:tcPr>
            <w:tcW w:w="4111" w:type="dxa"/>
          </w:tcPr>
          <w:p w14:paraId="1077A984" w14:textId="77777777" w:rsidR="0092774E" w:rsidRDefault="0092774E" w:rsidP="006A22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461">
              <w:rPr>
                <w:rFonts w:ascii="Times New Roman" w:hAnsi="Times New Roman" w:cs="Times New Roman"/>
                <w:sz w:val="24"/>
                <w:szCs w:val="24"/>
              </w:rPr>
              <w:t>Maîtriser les savoirs disciplinaires et leur didactique</w:t>
            </w:r>
          </w:p>
          <w:p w14:paraId="16BD93EE" w14:textId="77777777" w:rsidR="0004563D" w:rsidRDefault="0004563D" w:rsidP="006A22EB">
            <w:pPr>
              <w:contextualSpacing/>
              <w:rPr>
                <w:rFonts w:ascii="Times New Roman" w:hAnsi="Times New Roman"/>
                <w:color w:val="FF0000"/>
              </w:rPr>
            </w:pPr>
          </w:p>
          <w:p w14:paraId="01C221EF" w14:textId="288523DD" w:rsidR="0004563D" w:rsidRPr="00824461" w:rsidRDefault="0004563D" w:rsidP="006A22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3D">
              <w:rPr>
                <w:rFonts w:ascii="Times New Roman" w:hAnsi="Times New Roman"/>
                <w:color w:val="FF0000"/>
              </w:rPr>
              <w:t>Commentez les points en cours d’acquisition ou vigilance avec des exemples d’observation</w:t>
            </w:r>
          </w:p>
        </w:tc>
        <w:tc>
          <w:tcPr>
            <w:tcW w:w="5586" w:type="dxa"/>
            <w:gridSpan w:val="2"/>
            <w:vAlign w:val="center"/>
          </w:tcPr>
          <w:p w14:paraId="6A6F530A" w14:textId="77777777" w:rsidR="004C5AC7" w:rsidRDefault="004C5AC7" w:rsidP="004C5AC7">
            <w:pPr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Surlignez ce qui convient : </w:t>
            </w:r>
          </w:p>
          <w:p w14:paraId="4BD18FAF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En bonne voie</w:t>
            </w:r>
          </w:p>
          <w:p w14:paraId="4181F960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En cours d’acquisition</w:t>
            </w:r>
          </w:p>
          <w:p w14:paraId="3248B8AF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Vigilance</w:t>
            </w:r>
          </w:p>
          <w:p w14:paraId="2AE1DF20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Non observé</w:t>
            </w:r>
          </w:p>
          <w:p w14:paraId="0F9C886C" w14:textId="77777777" w:rsidR="0092774E" w:rsidRPr="00633FD4" w:rsidRDefault="0092774E" w:rsidP="00C870A0">
            <w:pPr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</w:tr>
      <w:tr w:rsidR="0092774E" w:rsidRPr="00473A65" w14:paraId="11613036" w14:textId="77777777" w:rsidTr="006A22EB">
        <w:trPr>
          <w:trHeight w:val="144"/>
        </w:trPr>
        <w:tc>
          <w:tcPr>
            <w:tcW w:w="959" w:type="dxa"/>
          </w:tcPr>
          <w:p w14:paraId="08C04DF3" w14:textId="77777777" w:rsidR="0092774E" w:rsidRPr="00824461" w:rsidRDefault="0092774E" w:rsidP="006A22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1">
              <w:rPr>
                <w:rFonts w:ascii="Times New Roman" w:hAnsi="Times New Roman" w:cs="Times New Roman"/>
                <w:b/>
                <w:sz w:val="24"/>
                <w:szCs w:val="24"/>
              </w:rPr>
              <w:t>P2</w:t>
            </w:r>
          </w:p>
        </w:tc>
        <w:tc>
          <w:tcPr>
            <w:tcW w:w="4111" w:type="dxa"/>
          </w:tcPr>
          <w:p w14:paraId="0009ACF0" w14:textId="77777777" w:rsidR="0092774E" w:rsidRDefault="0092774E" w:rsidP="006A22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461">
              <w:rPr>
                <w:rFonts w:ascii="Times New Roman" w:hAnsi="Times New Roman" w:cs="Times New Roman"/>
                <w:sz w:val="24"/>
                <w:szCs w:val="24"/>
              </w:rPr>
              <w:t>Maîtriser la langue française dans le cadre de son enseignement</w:t>
            </w:r>
          </w:p>
          <w:p w14:paraId="142C3CA0" w14:textId="77777777" w:rsidR="0004563D" w:rsidRDefault="0004563D" w:rsidP="006A22EB">
            <w:pPr>
              <w:contextualSpacing/>
              <w:rPr>
                <w:rFonts w:ascii="Times New Roman" w:hAnsi="Times New Roman"/>
                <w:color w:val="FF0000"/>
              </w:rPr>
            </w:pPr>
          </w:p>
          <w:p w14:paraId="547B25AA" w14:textId="366D24DE" w:rsidR="0004563D" w:rsidRPr="00824461" w:rsidRDefault="0004563D" w:rsidP="006A22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3D">
              <w:rPr>
                <w:rFonts w:ascii="Times New Roman" w:hAnsi="Times New Roman"/>
                <w:color w:val="FF0000"/>
              </w:rPr>
              <w:t>Commentez les points en cours d’acquisition ou vigilance avec des exemples d’observation</w:t>
            </w:r>
          </w:p>
        </w:tc>
        <w:tc>
          <w:tcPr>
            <w:tcW w:w="5586" w:type="dxa"/>
            <w:gridSpan w:val="2"/>
            <w:vAlign w:val="center"/>
          </w:tcPr>
          <w:p w14:paraId="1360D90C" w14:textId="77777777" w:rsidR="0092774E" w:rsidRDefault="0092774E" w:rsidP="009046B4">
            <w:pPr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  <w:p w14:paraId="0FFC436C" w14:textId="77777777" w:rsidR="004C5AC7" w:rsidRDefault="004C5AC7" w:rsidP="004C5AC7">
            <w:pPr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Surlignez ce qui convient : </w:t>
            </w:r>
          </w:p>
          <w:p w14:paraId="5BB32DB8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En bonne voie</w:t>
            </w:r>
          </w:p>
          <w:p w14:paraId="03EDE17C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En cours d’acquisition</w:t>
            </w:r>
          </w:p>
          <w:p w14:paraId="57F00C44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Vigilance</w:t>
            </w:r>
          </w:p>
          <w:p w14:paraId="2F136BB7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Non observé</w:t>
            </w:r>
          </w:p>
          <w:p w14:paraId="3467E8F8" w14:textId="77777777" w:rsidR="0092774E" w:rsidRPr="00C870A0" w:rsidRDefault="0092774E" w:rsidP="009046B4">
            <w:pPr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92774E" w:rsidRPr="00473A65" w14:paraId="3F392F4A" w14:textId="77777777" w:rsidTr="006A22EB">
        <w:trPr>
          <w:trHeight w:val="613"/>
        </w:trPr>
        <w:tc>
          <w:tcPr>
            <w:tcW w:w="959" w:type="dxa"/>
          </w:tcPr>
          <w:p w14:paraId="58835158" w14:textId="77777777" w:rsidR="0092774E" w:rsidRPr="00824461" w:rsidRDefault="0092774E" w:rsidP="006A22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1">
              <w:rPr>
                <w:rFonts w:ascii="Times New Roman" w:hAnsi="Times New Roman" w:cs="Times New Roman"/>
                <w:b/>
                <w:sz w:val="24"/>
                <w:szCs w:val="24"/>
              </w:rPr>
              <w:t>P3</w:t>
            </w:r>
          </w:p>
        </w:tc>
        <w:tc>
          <w:tcPr>
            <w:tcW w:w="4111" w:type="dxa"/>
          </w:tcPr>
          <w:p w14:paraId="2CC433C4" w14:textId="77777777" w:rsidR="0092774E" w:rsidRDefault="0092774E" w:rsidP="006A22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461">
              <w:rPr>
                <w:rFonts w:ascii="Times New Roman" w:hAnsi="Times New Roman" w:cs="Times New Roman"/>
                <w:sz w:val="24"/>
                <w:szCs w:val="24"/>
              </w:rPr>
              <w:t>Construire, mettre en œuvre et animer des situations d’enseignement et d’apprentissage prenant en compte la diversité des élèves.</w:t>
            </w:r>
          </w:p>
          <w:p w14:paraId="468094BE" w14:textId="77777777" w:rsidR="0004563D" w:rsidRDefault="0004563D" w:rsidP="006A22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492FB" w14:textId="4DD7093A" w:rsidR="0004563D" w:rsidRPr="00824461" w:rsidRDefault="0004563D" w:rsidP="006A22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3D">
              <w:rPr>
                <w:rFonts w:ascii="Times New Roman" w:hAnsi="Times New Roman"/>
                <w:color w:val="FF0000"/>
              </w:rPr>
              <w:t>Commentez les points en cours d’acquisition ou vigilance avec des exemples d’observation</w:t>
            </w:r>
          </w:p>
        </w:tc>
        <w:tc>
          <w:tcPr>
            <w:tcW w:w="5586" w:type="dxa"/>
            <w:gridSpan w:val="2"/>
            <w:vAlign w:val="center"/>
          </w:tcPr>
          <w:p w14:paraId="55CD724E" w14:textId="77777777" w:rsidR="004C5AC7" w:rsidRDefault="004C5AC7" w:rsidP="004C5AC7">
            <w:pPr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Surlignez ce qui convient : </w:t>
            </w:r>
          </w:p>
          <w:p w14:paraId="45A6FFA4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En bonne voie</w:t>
            </w:r>
          </w:p>
          <w:p w14:paraId="32AA003C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En cours d’acquisition</w:t>
            </w:r>
          </w:p>
          <w:p w14:paraId="3ED7C67A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Vigilance</w:t>
            </w:r>
          </w:p>
          <w:p w14:paraId="76E61780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Non observé</w:t>
            </w:r>
          </w:p>
          <w:p w14:paraId="3617843F" w14:textId="77777777" w:rsidR="0092774E" w:rsidRPr="004D3ED3" w:rsidRDefault="0092774E" w:rsidP="00FE1BE6">
            <w:pPr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92774E" w:rsidRPr="00473A65" w14:paraId="15200CB0" w14:textId="77777777" w:rsidTr="006A22EB">
        <w:trPr>
          <w:trHeight w:val="427"/>
        </w:trPr>
        <w:tc>
          <w:tcPr>
            <w:tcW w:w="959" w:type="dxa"/>
          </w:tcPr>
          <w:p w14:paraId="0FD811E3" w14:textId="77777777" w:rsidR="0092774E" w:rsidRPr="00824461" w:rsidRDefault="0092774E" w:rsidP="006A22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1">
              <w:rPr>
                <w:rFonts w:ascii="Times New Roman" w:hAnsi="Times New Roman" w:cs="Times New Roman"/>
                <w:b/>
                <w:sz w:val="24"/>
                <w:szCs w:val="24"/>
              </w:rPr>
              <w:t>P4</w:t>
            </w:r>
          </w:p>
        </w:tc>
        <w:tc>
          <w:tcPr>
            <w:tcW w:w="4111" w:type="dxa"/>
          </w:tcPr>
          <w:p w14:paraId="396A614B" w14:textId="77777777" w:rsidR="0092774E" w:rsidRDefault="0092774E" w:rsidP="006A22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461">
              <w:rPr>
                <w:rFonts w:ascii="Times New Roman" w:hAnsi="Times New Roman" w:cs="Times New Roman"/>
                <w:sz w:val="24"/>
                <w:szCs w:val="24"/>
              </w:rPr>
              <w:t>Organiser et assurer un mode de fonctionnement du groupe favorisant l’apprentissage et la socialisation des élèves.</w:t>
            </w:r>
          </w:p>
          <w:p w14:paraId="02E7C6F8" w14:textId="77777777" w:rsidR="0004563D" w:rsidRDefault="0004563D" w:rsidP="006A22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2E96F" w14:textId="10C8DAA2" w:rsidR="0004563D" w:rsidRPr="00824461" w:rsidRDefault="0004563D" w:rsidP="006A22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3D">
              <w:rPr>
                <w:rFonts w:ascii="Times New Roman" w:hAnsi="Times New Roman"/>
                <w:color w:val="FF0000"/>
              </w:rPr>
              <w:t>Commentez les points en cours d’acquisition ou vigilance avec des exemples d’observation</w:t>
            </w:r>
          </w:p>
        </w:tc>
        <w:tc>
          <w:tcPr>
            <w:tcW w:w="5586" w:type="dxa"/>
            <w:gridSpan w:val="2"/>
            <w:vAlign w:val="center"/>
          </w:tcPr>
          <w:p w14:paraId="664D4858" w14:textId="77777777" w:rsidR="004C5AC7" w:rsidRDefault="004C5AC7" w:rsidP="004C5AC7">
            <w:pPr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Surlignez ce qui convient : </w:t>
            </w:r>
          </w:p>
          <w:p w14:paraId="3DDD5134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En bonne voie</w:t>
            </w:r>
          </w:p>
          <w:p w14:paraId="6E810DAE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En cours d’acquisition</w:t>
            </w:r>
          </w:p>
          <w:p w14:paraId="67F6CB96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Vigilance</w:t>
            </w:r>
          </w:p>
          <w:p w14:paraId="44D6B681" w14:textId="77777777" w:rsidR="0092774E" w:rsidRDefault="004C5AC7" w:rsidP="0004563D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Non observé</w:t>
            </w:r>
          </w:p>
          <w:p w14:paraId="0F323B77" w14:textId="12FE6789" w:rsidR="0004563D" w:rsidRPr="004D3ED3" w:rsidRDefault="0004563D" w:rsidP="0004563D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92774E" w:rsidRPr="00473A65" w14:paraId="4522EBC9" w14:textId="77777777" w:rsidTr="006A22EB">
        <w:trPr>
          <w:trHeight w:val="393"/>
        </w:trPr>
        <w:tc>
          <w:tcPr>
            <w:tcW w:w="959" w:type="dxa"/>
          </w:tcPr>
          <w:p w14:paraId="09938838" w14:textId="77777777" w:rsidR="0092774E" w:rsidRPr="00824461" w:rsidRDefault="0092774E" w:rsidP="006A22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61">
              <w:rPr>
                <w:rFonts w:ascii="Times New Roman" w:hAnsi="Times New Roman" w:cs="Times New Roman"/>
                <w:b/>
                <w:sz w:val="24"/>
                <w:szCs w:val="24"/>
              </w:rPr>
              <w:t>P5</w:t>
            </w:r>
          </w:p>
        </w:tc>
        <w:tc>
          <w:tcPr>
            <w:tcW w:w="4111" w:type="dxa"/>
          </w:tcPr>
          <w:p w14:paraId="5CEC413D" w14:textId="77777777" w:rsidR="0092774E" w:rsidRDefault="0092774E" w:rsidP="006A22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4461">
              <w:rPr>
                <w:rFonts w:ascii="Times New Roman" w:hAnsi="Times New Roman" w:cs="Times New Roman"/>
                <w:sz w:val="24"/>
                <w:szCs w:val="24"/>
              </w:rPr>
              <w:t>P5. Évaluer les progrès et les acquisitions des élèves</w:t>
            </w:r>
          </w:p>
          <w:p w14:paraId="18A424DF" w14:textId="77777777" w:rsidR="0004563D" w:rsidRDefault="0004563D" w:rsidP="006A22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D7C5F" w14:textId="6C272E70" w:rsidR="0004563D" w:rsidRDefault="0004563D" w:rsidP="006A22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63D">
              <w:rPr>
                <w:rFonts w:ascii="Times New Roman" w:hAnsi="Times New Roman"/>
                <w:color w:val="FF0000"/>
              </w:rPr>
              <w:t>Commentez les points en cours d’acquisition ou vigilance avec des exemples d’observation</w:t>
            </w:r>
          </w:p>
        </w:tc>
        <w:tc>
          <w:tcPr>
            <w:tcW w:w="5586" w:type="dxa"/>
            <w:gridSpan w:val="2"/>
            <w:vAlign w:val="center"/>
          </w:tcPr>
          <w:p w14:paraId="3666AD2C" w14:textId="77777777" w:rsidR="004C5AC7" w:rsidRDefault="004C5AC7" w:rsidP="004C5AC7">
            <w:pPr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Surlignez ce qui convient : </w:t>
            </w:r>
          </w:p>
          <w:p w14:paraId="1C0E4787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En bonne voie</w:t>
            </w:r>
          </w:p>
          <w:p w14:paraId="6ADAD803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En cours d’acquisition</w:t>
            </w:r>
          </w:p>
          <w:p w14:paraId="689DE05A" w14:textId="77777777" w:rsidR="004C5AC7" w:rsidRDefault="004C5AC7" w:rsidP="004C5AC7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Vigilance</w:t>
            </w:r>
          </w:p>
          <w:p w14:paraId="18694B2E" w14:textId="10CE70D9" w:rsidR="004C5AC7" w:rsidRPr="0004563D" w:rsidRDefault="004C5AC7" w:rsidP="0004563D">
            <w:pPr>
              <w:spacing w:before="240" w:line="0" w:lineRule="atLeast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Non observé</w:t>
            </w:r>
          </w:p>
          <w:p w14:paraId="7AF932E8" w14:textId="77777777" w:rsidR="0092774E" w:rsidRPr="004D3ED3" w:rsidRDefault="0092774E" w:rsidP="009046B4">
            <w:pPr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AF21EA" w14:paraId="3219E1D7" w14:textId="77777777" w:rsidTr="00814103">
        <w:trPr>
          <w:trHeight w:val="2779"/>
        </w:trPr>
        <w:tc>
          <w:tcPr>
            <w:tcW w:w="10656" w:type="dxa"/>
            <w:gridSpan w:val="4"/>
          </w:tcPr>
          <w:p w14:paraId="31579171" w14:textId="77777777" w:rsidR="00AF21EA" w:rsidRDefault="00AF21EA" w:rsidP="00FE1BE6">
            <w:pPr>
              <w:jc w:val="both"/>
            </w:pPr>
          </w:p>
          <w:p w14:paraId="725D3C89" w14:textId="66FA1AEB" w:rsidR="00AF21EA" w:rsidRPr="00AF21EA" w:rsidRDefault="00AF21EA" w:rsidP="00AF21E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r>
              <w:t xml:space="preserve">Bilan semestriel envoyé </w:t>
            </w:r>
            <w:r w:rsidRPr="00633FD4">
              <w:rPr>
                <w:rFonts w:ascii="Times New Roman" w:hAnsi="Times New Roman" w:cs="Times New Roman"/>
                <w:sz w:val="22"/>
                <w:szCs w:val="22"/>
              </w:rPr>
              <w:t>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:</w:t>
            </w:r>
          </w:p>
          <w:p w14:paraId="7DE84FB3" w14:textId="77777777" w:rsidR="00AF21EA" w:rsidRDefault="00AF21EA" w:rsidP="00FE1B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4670A6" w14:textId="77777777" w:rsidR="00AF21EA" w:rsidRDefault="00AF21EA" w:rsidP="00FE1BE6">
            <w:r>
              <w:t>Lu, le/la stagiaire (signature),</w:t>
            </w:r>
          </w:p>
          <w:p w14:paraId="2D5C7C6D" w14:textId="77777777" w:rsidR="00AF21EA" w:rsidRDefault="00AF21EA" w:rsidP="00FE1BE6"/>
          <w:p w14:paraId="501E3F8F" w14:textId="77777777" w:rsidR="00AF21EA" w:rsidRDefault="00AF21EA" w:rsidP="00FE1BE6"/>
          <w:p w14:paraId="3379223F" w14:textId="77777777" w:rsidR="00AF21EA" w:rsidRDefault="00AF21EA" w:rsidP="00FE1BE6"/>
          <w:p w14:paraId="4923A7CC" w14:textId="77777777" w:rsidR="00AF21EA" w:rsidRDefault="00AF21EA" w:rsidP="00FE1BE6"/>
          <w:p w14:paraId="77E91FF0" w14:textId="7631EE99" w:rsidR="00AF21EA" w:rsidRDefault="00AF21EA" w:rsidP="00FE1BE6">
            <w:r>
              <w:t>Lu, le/la tuteur/trice</w:t>
            </w:r>
            <w:r w:rsidR="004C5AC7">
              <w:t xml:space="preserve"> (signature),</w:t>
            </w:r>
          </w:p>
          <w:p w14:paraId="457B2A6E" w14:textId="77777777" w:rsidR="00AF21EA" w:rsidRDefault="00AF21EA" w:rsidP="00FE1BE6"/>
          <w:p w14:paraId="21179BB3" w14:textId="77777777" w:rsidR="00AF21EA" w:rsidRDefault="00AF21EA" w:rsidP="00FE1BE6"/>
          <w:p w14:paraId="21BCDE6C" w14:textId="77777777" w:rsidR="00AF21EA" w:rsidRDefault="00AF21EA" w:rsidP="00FE1BE6"/>
          <w:p w14:paraId="65AD9825" w14:textId="77777777" w:rsidR="00AF21EA" w:rsidRDefault="00AF21EA" w:rsidP="00FE1BE6"/>
          <w:p w14:paraId="4FB2A526" w14:textId="1FC98411" w:rsidR="00AF21EA" w:rsidRDefault="00AF21EA" w:rsidP="00FE1BE6">
            <w:r>
              <w:t>Lu, le/la chef d’établissement</w:t>
            </w:r>
            <w:r w:rsidR="004C5AC7">
              <w:t xml:space="preserve"> (signature)</w:t>
            </w:r>
            <w:r w:rsidR="0004563D">
              <w:t>,</w:t>
            </w:r>
          </w:p>
          <w:p w14:paraId="13767740" w14:textId="77777777" w:rsidR="00AF21EA" w:rsidRDefault="00AF21EA" w:rsidP="00FE1BE6"/>
          <w:p w14:paraId="42C9A0ED" w14:textId="77777777" w:rsidR="00AF21EA" w:rsidRDefault="00AF21EA" w:rsidP="00FE1BE6"/>
          <w:p w14:paraId="4C2F734C" w14:textId="77777777" w:rsidR="00AF21EA" w:rsidRDefault="00AF21EA" w:rsidP="00FE1BE6"/>
          <w:p w14:paraId="53670439" w14:textId="77777777" w:rsidR="00AF21EA" w:rsidRPr="00A6464B" w:rsidRDefault="00AF21EA" w:rsidP="00FE1BE6"/>
        </w:tc>
      </w:tr>
    </w:tbl>
    <w:p w14:paraId="25F9B47F" w14:textId="0235D3B4" w:rsidR="00900D51" w:rsidRPr="00045547" w:rsidRDefault="00900D51" w:rsidP="00900D51">
      <w:pPr>
        <w:jc w:val="center"/>
        <w:rPr>
          <w:sz w:val="16"/>
          <w:szCs w:val="16"/>
          <w:highlight w:val="yellow"/>
        </w:rPr>
      </w:pPr>
    </w:p>
    <w:p w14:paraId="778E393C" w14:textId="77777777" w:rsidR="00520D40" w:rsidRDefault="00520D40"/>
    <w:sectPr w:rsidR="00520D40" w:rsidSect="00FE1BE6">
      <w:headerReference w:type="default" r:id="rId9"/>
      <w:pgSz w:w="11906" w:h="16838"/>
      <w:pgMar w:top="719" w:right="746" w:bottom="71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B635C" w14:textId="77777777" w:rsidR="00501072" w:rsidRDefault="00501072" w:rsidP="00900D51">
      <w:r>
        <w:separator/>
      </w:r>
    </w:p>
  </w:endnote>
  <w:endnote w:type="continuationSeparator" w:id="0">
    <w:p w14:paraId="065FEB0B" w14:textId="77777777" w:rsidR="00501072" w:rsidRDefault="00501072" w:rsidP="0090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8C655" w14:textId="77777777" w:rsidR="00501072" w:rsidRDefault="00501072" w:rsidP="00900D51">
      <w:r>
        <w:separator/>
      </w:r>
    </w:p>
  </w:footnote>
  <w:footnote w:type="continuationSeparator" w:id="0">
    <w:p w14:paraId="19960CD3" w14:textId="77777777" w:rsidR="00501072" w:rsidRDefault="00501072" w:rsidP="00900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D8189" w14:textId="77777777" w:rsidR="00F906D1" w:rsidRDefault="000B1A9B">
    <w:pPr>
      <w:pStyle w:val="En-tt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4959">
      <w:rPr>
        <w:noProof/>
      </w:rPr>
      <w:t>1</w:t>
    </w:r>
    <w:r>
      <w:rPr>
        <w:noProof/>
      </w:rPr>
      <w:fldChar w:fldCharType="end"/>
    </w:r>
  </w:p>
  <w:p w14:paraId="112F35EC" w14:textId="77777777" w:rsidR="00F906D1" w:rsidRDefault="00F906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579BD"/>
    <w:multiLevelType w:val="hybridMultilevel"/>
    <w:tmpl w:val="A68A830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D28E0"/>
    <w:multiLevelType w:val="hybridMultilevel"/>
    <w:tmpl w:val="4B5A53C0"/>
    <w:lvl w:ilvl="0" w:tplc="857C54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63BBF"/>
    <w:multiLevelType w:val="hybridMultilevel"/>
    <w:tmpl w:val="5614961E"/>
    <w:lvl w:ilvl="0" w:tplc="E3BA17C6">
      <w:start w:val="7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77" w:hanging="360"/>
      </w:pPr>
    </w:lvl>
    <w:lvl w:ilvl="2" w:tplc="040C001B" w:tentative="1">
      <w:start w:val="1"/>
      <w:numFmt w:val="lowerRoman"/>
      <w:lvlText w:val="%3."/>
      <w:lvlJc w:val="right"/>
      <w:pPr>
        <w:ind w:left="2497" w:hanging="180"/>
      </w:pPr>
    </w:lvl>
    <w:lvl w:ilvl="3" w:tplc="040C000F" w:tentative="1">
      <w:start w:val="1"/>
      <w:numFmt w:val="decimal"/>
      <w:lvlText w:val="%4."/>
      <w:lvlJc w:val="left"/>
      <w:pPr>
        <w:ind w:left="3217" w:hanging="360"/>
      </w:pPr>
    </w:lvl>
    <w:lvl w:ilvl="4" w:tplc="040C0019" w:tentative="1">
      <w:start w:val="1"/>
      <w:numFmt w:val="lowerLetter"/>
      <w:lvlText w:val="%5."/>
      <w:lvlJc w:val="left"/>
      <w:pPr>
        <w:ind w:left="3937" w:hanging="360"/>
      </w:pPr>
    </w:lvl>
    <w:lvl w:ilvl="5" w:tplc="040C001B" w:tentative="1">
      <w:start w:val="1"/>
      <w:numFmt w:val="lowerRoman"/>
      <w:lvlText w:val="%6."/>
      <w:lvlJc w:val="right"/>
      <w:pPr>
        <w:ind w:left="4657" w:hanging="180"/>
      </w:pPr>
    </w:lvl>
    <w:lvl w:ilvl="6" w:tplc="040C000F" w:tentative="1">
      <w:start w:val="1"/>
      <w:numFmt w:val="decimal"/>
      <w:lvlText w:val="%7."/>
      <w:lvlJc w:val="left"/>
      <w:pPr>
        <w:ind w:left="5377" w:hanging="360"/>
      </w:pPr>
    </w:lvl>
    <w:lvl w:ilvl="7" w:tplc="040C0019" w:tentative="1">
      <w:start w:val="1"/>
      <w:numFmt w:val="lowerLetter"/>
      <w:lvlText w:val="%8."/>
      <w:lvlJc w:val="left"/>
      <w:pPr>
        <w:ind w:left="6097" w:hanging="360"/>
      </w:pPr>
    </w:lvl>
    <w:lvl w:ilvl="8" w:tplc="040C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31EE395B"/>
    <w:multiLevelType w:val="hybridMultilevel"/>
    <w:tmpl w:val="716A5366"/>
    <w:lvl w:ilvl="0" w:tplc="9C82CF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55164"/>
    <w:multiLevelType w:val="hybridMultilevel"/>
    <w:tmpl w:val="898ADC36"/>
    <w:lvl w:ilvl="0" w:tplc="51827CD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F6987"/>
    <w:multiLevelType w:val="hybridMultilevel"/>
    <w:tmpl w:val="DBFE1C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51"/>
    <w:rsid w:val="000207B4"/>
    <w:rsid w:val="00040D5E"/>
    <w:rsid w:val="00045547"/>
    <w:rsid w:val="0004563D"/>
    <w:rsid w:val="000B1A9B"/>
    <w:rsid w:val="000D22FE"/>
    <w:rsid w:val="0011263E"/>
    <w:rsid w:val="00134959"/>
    <w:rsid w:val="00151FB1"/>
    <w:rsid w:val="00182CC9"/>
    <w:rsid w:val="001B7CDF"/>
    <w:rsid w:val="001C39C2"/>
    <w:rsid w:val="001C7620"/>
    <w:rsid w:val="001D1BB0"/>
    <w:rsid w:val="001F5244"/>
    <w:rsid w:val="0021680B"/>
    <w:rsid w:val="00241054"/>
    <w:rsid w:val="00266B4C"/>
    <w:rsid w:val="00274DC7"/>
    <w:rsid w:val="00277FAE"/>
    <w:rsid w:val="00286456"/>
    <w:rsid w:val="00295AB9"/>
    <w:rsid w:val="002A4E25"/>
    <w:rsid w:val="002F27BC"/>
    <w:rsid w:val="002F3E0A"/>
    <w:rsid w:val="00322221"/>
    <w:rsid w:val="00363B2D"/>
    <w:rsid w:val="003977BA"/>
    <w:rsid w:val="0039792E"/>
    <w:rsid w:val="003A0C77"/>
    <w:rsid w:val="003A1E4C"/>
    <w:rsid w:val="003B5A3F"/>
    <w:rsid w:val="00440EB8"/>
    <w:rsid w:val="004C14AE"/>
    <w:rsid w:val="004C5AC7"/>
    <w:rsid w:val="00500B67"/>
    <w:rsid w:val="00501072"/>
    <w:rsid w:val="00520D40"/>
    <w:rsid w:val="00546659"/>
    <w:rsid w:val="00547519"/>
    <w:rsid w:val="00574DA1"/>
    <w:rsid w:val="005772F3"/>
    <w:rsid w:val="005C044D"/>
    <w:rsid w:val="005C5CE3"/>
    <w:rsid w:val="005D551E"/>
    <w:rsid w:val="005F119E"/>
    <w:rsid w:val="006450D8"/>
    <w:rsid w:val="00672787"/>
    <w:rsid w:val="00674342"/>
    <w:rsid w:val="006943C4"/>
    <w:rsid w:val="006A22EB"/>
    <w:rsid w:val="006A2CDF"/>
    <w:rsid w:val="006A2F4C"/>
    <w:rsid w:val="006E0A80"/>
    <w:rsid w:val="00706969"/>
    <w:rsid w:val="00737917"/>
    <w:rsid w:val="00766CE5"/>
    <w:rsid w:val="007C67FE"/>
    <w:rsid w:val="007F2B33"/>
    <w:rsid w:val="0081296A"/>
    <w:rsid w:val="00825B7C"/>
    <w:rsid w:val="00841470"/>
    <w:rsid w:val="008762B6"/>
    <w:rsid w:val="00884D1E"/>
    <w:rsid w:val="008A312D"/>
    <w:rsid w:val="008A7FDA"/>
    <w:rsid w:val="008C6D7F"/>
    <w:rsid w:val="008E0DF4"/>
    <w:rsid w:val="00900D51"/>
    <w:rsid w:val="009046B4"/>
    <w:rsid w:val="00907EAC"/>
    <w:rsid w:val="00926D99"/>
    <w:rsid w:val="0092774E"/>
    <w:rsid w:val="00951B7C"/>
    <w:rsid w:val="00957F6E"/>
    <w:rsid w:val="009B000C"/>
    <w:rsid w:val="009C10F2"/>
    <w:rsid w:val="009E7134"/>
    <w:rsid w:val="009F76FD"/>
    <w:rsid w:val="00A03596"/>
    <w:rsid w:val="00A366CD"/>
    <w:rsid w:val="00A71930"/>
    <w:rsid w:val="00A85AE0"/>
    <w:rsid w:val="00A941B1"/>
    <w:rsid w:val="00AF0A0C"/>
    <w:rsid w:val="00AF21EA"/>
    <w:rsid w:val="00B200B7"/>
    <w:rsid w:val="00B434F2"/>
    <w:rsid w:val="00B93A1F"/>
    <w:rsid w:val="00BE031A"/>
    <w:rsid w:val="00BF26D5"/>
    <w:rsid w:val="00C73EA0"/>
    <w:rsid w:val="00C821BE"/>
    <w:rsid w:val="00C8297B"/>
    <w:rsid w:val="00C870A0"/>
    <w:rsid w:val="00CA3B3A"/>
    <w:rsid w:val="00D040F7"/>
    <w:rsid w:val="00D23CF4"/>
    <w:rsid w:val="00D32126"/>
    <w:rsid w:val="00DA0164"/>
    <w:rsid w:val="00DC6AA5"/>
    <w:rsid w:val="00DC7CDF"/>
    <w:rsid w:val="00DD3160"/>
    <w:rsid w:val="00E00C6E"/>
    <w:rsid w:val="00E22CB5"/>
    <w:rsid w:val="00E24859"/>
    <w:rsid w:val="00E80296"/>
    <w:rsid w:val="00E8749E"/>
    <w:rsid w:val="00E95E47"/>
    <w:rsid w:val="00EB0EB1"/>
    <w:rsid w:val="00EE60EF"/>
    <w:rsid w:val="00F03B68"/>
    <w:rsid w:val="00F1792A"/>
    <w:rsid w:val="00F51C59"/>
    <w:rsid w:val="00F84B04"/>
    <w:rsid w:val="00F906D1"/>
    <w:rsid w:val="00FA31E7"/>
    <w:rsid w:val="00FE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CEB9"/>
  <w15:docId w15:val="{6E9EA6FB-2DA3-415F-ADA6-6AE11A67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D51"/>
    <w:rPr>
      <w:rFonts w:ascii="Arial" w:eastAsia="Times New Roman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900D5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00D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0D51"/>
    <w:rPr>
      <w:rFonts w:ascii="Arial" w:eastAsia="Times New Roman" w:hAnsi="Arial" w:cs="Arial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0D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0D51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00D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00D51"/>
    <w:rPr>
      <w:rFonts w:ascii="Arial" w:eastAsia="Times New Roman" w:hAnsi="Arial" w:cs="Arial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92774E"/>
    <w:rPr>
      <w:b/>
      <w:bCs/>
    </w:rPr>
  </w:style>
  <w:style w:type="character" w:styleId="Lienhypertexte">
    <w:name w:val="Hyperlink"/>
    <w:basedOn w:val="Policepardfaut"/>
    <w:uiPriority w:val="99"/>
    <w:unhideWhenUsed/>
    <w:rsid w:val="002F27B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2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tal.jehin@isfec-montpellie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906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Chantal JEHIN</cp:lastModifiedBy>
  <cp:revision>3</cp:revision>
  <cp:lastPrinted>2017-11-13T05:01:00Z</cp:lastPrinted>
  <dcterms:created xsi:type="dcterms:W3CDTF">2020-10-28T11:20:00Z</dcterms:created>
  <dcterms:modified xsi:type="dcterms:W3CDTF">2020-10-28T11:30:00Z</dcterms:modified>
</cp:coreProperties>
</file>