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8377E" w14:textId="77777777" w:rsidR="00B67689" w:rsidRPr="005C52A3" w:rsidRDefault="00B67689" w:rsidP="005B0227">
      <w:pPr>
        <w:spacing w:after="0"/>
        <w:contextualSpacing/>
        <w:jc w:val="center"/>
        <w:rPr>
          <w:rFonts w:cs="Calibri"/>
          <w:sz w:val="28"/>
        </w:rPr>
      </w:pPr>
      <w:r w:rsidRPr="005C52A3">
        <w:rPr>
          <w:rFonts w:cs="Calibri"/>
          <w:sz w:val="28"/>
        </w:rPr>
        <w:t xml:space="preserve">MASTER MEEF </w:t>
      </w:r>
      <w:r w:rsidR="005A7962" w:rsidRPr="005C52A3">
        <w:rPr>
          <w:rFonts w:cs="Calibri"/>
          <w:sz w:val="28"/>
        </w:rPr>
        <w:t>2020-2021</w:t>
      </w:r>
    </w:p>
    <w:p w14:paraId="1B65C30E" w14:textId="77777777" w:rsidR="00B67689" w:rsidRPr="001F5F62" w:rsidRDefault="00B67689" w:rsidP="005B0227">
      <w:pPr>
        <w:spacing w:after="0" w:line="240" w:lineRule="auto"/>
        <w:contextualSpacing/>
        <w:jc w:val="center"/>
        <w:rPr>
          <w:rFonts w:cs="Calibri"/>
        </w:rPr>
      </w:pPr>
    </w:p>
    <w:p w14:paraId="29F8A13E" w14:textId="77777777" w:rsidR="00687C4F" w:rsidRDefault="00B67689" w:rsidP="005B0227">
      <w:pPr>
        <w:pStyle w:val="Titre2"/>
        <w:spacing w:before="0" w:after="0"/>
        <w:contextualSpacing/>
        <w:jc w:val="center"/>
        <w:rPr>
          <w:rFonts w:ascii="Calibri" w:hAnsi="Calibri" w:cs="Calibri"/>
        </w:rPr>
      </w:pPr>
      <w:bookmarkStart w:id="0" w:name="_Toc424970050"/>
      <w:r w:rsidRPr="003D6EFE">
        <w:rPr>
          <w:rFonts w:ascii="Calibri" w:hAnsi="Calibri" w:cs="Calibri"/>
        </w:rPr>
        <w:t xml:space="preserve">BILAN DE STAGE EN SITUATION </w:t>
      </w:r>
    </w:p>
    <w:p w14:paraId="424E80FE" w14:textId="77777777" w:rsidR="00B67689" w:rsidRPr="003D6EFE" w:rsidRDefault="00B67689" w:rsidP="005B0227">
      <w:pPr>
        <w:pStyle w:val="Titre2"/>
        <w:spacing w:before="0" w:after="0"/>
        <w:contextualSpacing/>
        <w:jc w:val="center"/>
        <w:rPr>
          <w:rFonts w:ascii="Calibri" w:hAnsi="Calibri" w:cs="Calibri"/>
        </w:rPr>
      </w:pPr>
      <w:r w:rsidRPr="003D6EFE">
        <w:rPr>
          <w:rFonts w:ascii="Calibri" w:hAnsi="Calibri" w:cs="Calibri"/>
        </w:rPr>
        <w:t>PARCOURS MASTER 1</w:t>
      </w:r>
      <w:bookmarkEnd w:id="0"/>
      <w:r w:rsidRPr="003D6EFE">
        <w:rPr>
          <w:rFonts w:ascii="Calibri" w:hAnsi="Calibri" w:cs="Calibri"/>
        </w:rPr>
        <w:t xml:space="preserve"> </w:t>
      </w:r>
    </w:p>
    <w:p w14:paraId="58B77653" w14:textId="77777777" w:rsidR="00B67689" w:rsidRPr="001F5F62" w:rsidRDefault="00B67689" w:rsidP="005B0227">
      <w:pPr>
        <w:spacing w:after="0" w:line="240" w:lineRule="auto"/>
        <w:contextualSpacing/>
        <w:jc w:val="center"/>
        <w:rPr>
          <w:rFonts w:cs="Calibri"/>
        </w:rPr>
      </w:pPr>
    </w:p>
    <w:p w14:paraId="11433721" w14:textId="77777777" w:rsidR="00B67689" w:rsidRPr="005C52A3" w:rsidRDefault="00B67689" w:rsidP="005B0227">
      <w:pPr>
        <w:spacing w:after="0" w:line="240" w:lineRule="auto"/>
        <w:contextualSpacing/>
        <w:jc w:val="center"/>
        <w:rPr>
          <w:rFonts w:cs="Calibri"/>
          <w:b/>
          <w:strike/>
          <w:color w:val="0070C0"/>
        </w:rPr>
      </w:pPr>
      <w:r w:rsidRPr="005C52A3">
        <w:rPr>
          <w:rFonts w:cs="Calibri"/>
          <w:b/>
          <w:color w:val="0070C0"/>
        </w:rPr>
        <w:t>A rédiger numériquement en fin de stage et à envoyer à</w:t>
      </w:r>
      <w:r w:rsidR="005C52A3" w:rsidRPr="005C52A3">
        <w:rPr>
          <w:rFonts w:cs="Calibri"/>
          <w:b/>
          <w:color w:val="0070C0"/>
        </w:rPr>
        <w:t> :</w:t>
      </w:r>
      <w:r w:rsidRPr="005C52A3">
        <w:rPr>
          <w:rFonts w:cs="Calibri"/>
          <w:b/>
          <w:strike/>
          <w:color w:val="0070C0"/>
        </w:rPr>
        <w:t xml:space="preserve"> </w:t>
      </w:r>
    </w:p>
    <w:p w14:paraId="5AA6B2D2" w14:textId="77777777" w:rsidR="00B67689" w:rsidRDefault="00687C4F" w:rsidP="005B0227">
      <w:pPr>
        <w:spacing w:after="0" w:line="240" w:lineRule="auto"/>
        <w:contextualSpacing/>
        <w:jc w:val="center"/>
        <w:rPr>
          <w:rFonts w:cs="Calibri"/>
        </w:rPr>
      </w:pPr>
      <w:r w:rsidRPr="005C52A3">
        <w:rPr>
          <w:rFonts w:cs="Calibri"/>
        </w:rPr>
        <w:t>chantal.jehin@isfec-montpellier.org</w:t>
      </w:r>
      <w:r>
        <w:rPr>
          <w:rFonts w:cs="Calibri"/>
        </w:rPr>
        <w:t xml:space="preserve"> </w:t>
      </w:r>
      <w:r w:rsidR="00B67689" w:rsidRPr="00830F72">
        <w:rPr>
          <w:rFonts w:cs="Calibri"/>
        </w:rPr>
        <w:t xml:space="preserve">(pour le premier degré) </w:t>
      </w:r>
    </w:p>
    <w:p w14:paraId="48270738" w14:textId="77777777" w:rsidR="00B67689" w:rsidRPr="001F5F62" w:rsidRDefault="00B67689" w:rsidP="005B0227">
      <w:pPr>
        <w:spacing w:after="0" w:line="240" w:lineRule="auto"/>
        <w:ind w:left="-360"/>
        <w:contextualSpacing/>
        <w:jc w:val="both"/>
        <w:rPr>
          <w:rFonts w:cs="Calibri"/>
        </w:rPr>
      </w:pPr>
    </w:p>
    <w:p w14:paraId="56D6ED45" w14:textId="102FFE92" w:rsidR="0090707E" w:rsidRDefault="000B2A96" w:rsidP="005C52A3">
      <w:pPr>
        <w:spacing w:after="0" w:line="240" w:lineRule="auto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ab/>
      </w:r>
      <w:r w:rsidR="005C52A3" w:rsidRPr="000B2D30">
        <w:rPr>
          <w:rFonts w:cs="Calibri"/>
          <w:iCs/>
        </w:rPr>
        <w:t xml:space="preserve">Ce document </w:t>
      </w:r>
      <w:r w:rsidR="000B2D30" w:rsidRPr="000B2D30">
        <w:rPr>
          <w:rFonts w:cs="Calibri"/>
          <w:iCs/>
        </w:rPr>
        <w:t>vise à suivre</w:t>
      </w:r>
      <w:r w:rsidR="005C52A3" w:rsidRPr="000B2D30">
        <w:rPr>
          <w:rFonts w:cs="Calibri"/>
          <w:iCs/>
        </w:rPr>
        <w:t xml:space="preserve"> l’étudiant</w:t>
      </w:r>
      <w:r w:rsidR="000B2D30" w:rsidRPr="000B2D30">
        <w:rPr>
          <w:rFonts w:cs="Calibri"/>
          <w:iCs/>
        </w:rPr>
        <w:t>.e</w:t>
      </w:r>
      <w:r w:rsidR="005C52A3" w:rsidRPr="000B2D30">
        <w:rPr>
          <w:rFonts w:cs="Calibri"/>
          <w:iCs/>
        </w:rPr>
        <w:t xml:space="preserve"> durant les périodes de stage</w:t>
      </w:r>
      <w:r w:rsidR="000B2D30" w:rsidRPr="000B2D30">
        <w:rPr>
          <w:rFonts w:cs="Calibri"/>
          <w:iCs/>
        </w:rPr>
        <w:t xml:space="preserve"> en Master 1</w:t>
      </w:r>
      <w:r w:rsidR="005C52A3" w:rsidRPr="000B2D30">
        <w:rPr>
          <w:rFonts w:cs="Calibri"/>
          <w:iCs/>
        </w:rPr>
        <w:t>.</w:t>
      </w:r>
      <w:r w:rsidR="000B2D30" w:rsidRPr="000B2D30">
        <w:rPr>
          <w:rFonts w:cs="Calibri"/>
          <w:iCs/>
        </w:rPr>
        <w:t xml:space="preserve"> Avec le changement de maquette de Master</w:t>
      </w:r>
      <w:r w:rsidR="000B2D30">
        <w:rPr>
          <w:rFonts w:cs="Calibri"/>
          <w:iCs/>
        </w:rPr>
        <w:t xml:space="preserve"> 1</w:t>
      </w:r>
      <w:r w:rsidR="000B2D30" w:rsidRPr="000B2D30">
        <w:rPr>
          <w:rFonts w:cs="Calibri"/>
          <w:iCs/>
        </w:rPr>
        <w:t>,</w:t>
      </w:r>
      <w:r w:rsidR="007E2435">
        <w:rPr>
          <w:rFonts w:cs="Calibri"/>
          <w:iCs/>
        </w:rPr>
        <w:t xml:space="preserve"> </w:t>
      </w:r>
      <w:r w:rsidR="000B2D30" w:rsidRPr="000B2D30">
        <w:rPr>
          <w:rFonts w:cs="Calibri"/>
          <w:iCs/>
        </w:rPr>
        <w:t>le stage permet</w:t>
      </w:r>
      <w:r w:rsidR="000B2D30">
        <w:rPr>
          <w:rFonts w:cs="Calibri"/>
          <w:iCs/>
        </w:rPr>
        <w:t xml:space="preserve"> maintenant</w:t>
      </w:r>
      <w:r w:rsidR="000B2D30" w:rsidRPr="000B2D30">
        <w:rPr>
          <w:rFonts w:cs="Calibri"/>
          <w:iCs/>
        </w:rPr>
        <w:t xml:space="preserve"> la validation de </w:t>
      </w:r>
      <w:r w:rsidR="005D62D6">
        <w:rPr>
          <w:rFonts w:cs="Calibri"/>
          <w:iCs/>
        </w:rPr>
        <w:t>plusieurs Unités d’Enseignement</w:t>
      </w:r>
      <w:r w:rsidR="000B2D30" w:rsidRPr="000B2D30">
        <w:rPr>
          <w:rFonts w:cs="Calibri"/>
          <w:iCs/>
        </w:rPr>
        <w:t>.</w:t>
      </w:r>
      <w:r w:rsidR="000B2D30">
        <w:rPr>
          <w:rFonts w:cs="Calibri"/>
          <w:iCs/>
        </w:rPr>
        <w:t xml:space="preserve"> Les critères et indicateurs d’évaluation que vous trouverez ci-dessous sont donc en lien avec les attendus des évaluations.</w:t>
      </w:r>
      <w:r w:rsidR="007E2435">
        <w:rPr>
          <w:rFonts w:cs="Calibri"/>
          <w:iCs/>
        </w:rPr>
        <w:t xml:space="preserve"> La formulation de ces critères et indicateurs </w:t>
      </w:r>
      <w:r w:rsidR="007E2435" w:rsidRPr="00204919">
        <w:rPr>
          <w:rFonts w:cs="Calibri"/>
          <w:iCs/>
        </w:rPr>
        <w:t xml:space="preserve">est </w:t>
      </w:r>
      <w:r w:rsidR="00590BEA" w:rsidRPr="00204919">
        <w:rPr>
          <w:rFonts w:cs="Calibri"/>
          <w:iCs/>
        </w:rPr>
        <w:t xml:space="preserve">presque toujours </w:t>
      </w:r>
      <w:r w:rsidR="007E2435" w:rsidRPr="00204919">
        <w:rPr>
          <w:rFonts w:cs="Calibri"/>
          <w:iCs/>
        </w:rPr>
        <w:t xml:space="preserve">sous la forme de verbes d’action traduisant des </w:t>
      </w:r>
      <w:r w:rsidR="00462268">
        <w:rPr>
          <w:rFonts w:cs="Calibri"/>
          <w:iCs/>
        </w:rPr>
        <w:t xml:space="preserve">composantes </w:t>
      </w:r>
      <w:r w:rsidR="0090707E" w:rsidRPr="00204919">
        <w:rPr>
          <w:rFonts w:cs="Calibri"/>
          <w:iCs/>
        </w:rPr>
        <w:t xml:space="preserve">des compétences du référentiel métier </w:t>
      </w:r>
      <w:r w:rsidR="00BB52C1">
        <w:rPr>
          <w:rFonts w:cs="Calibri"/>
          <w:iCs/>
        </w:rPr>
        <w:t>de professeurs</w:t>
      </w:r>
      <w:r w:rsidR="00674182">
        <w:rPr>
          <w:rFonts w:cs="Calibri"/>
          <w:iCs/>
        </w:rPr>
        <w:t xml:space="preserve"> (</w:t>
      </w:r>
      <w:hyperlink r:id="rId8" w:history="1">
        <w:r w:rsidR="00674182" w:rsidRPr="00216FC4">
          <w:rPr>
            <w:rStyle w:val="Lienhypertexte"/>
            <w:rFonts w:cs="Calibri"/>
            <w:iCs/>
          </w:rPr>
          <w:t>https://www.education.gouv.fr/le-referentiel-de-competences-des-metiers-du-professorat-et-de-l-education-5753</w:t>
        </w:r>
      </w:hyperlink>
      <w:r w:rsidR="00674182">
        <w:rPr>
          <w:rFonts w:cs="Calibri"/>
          <w:iCs/>
        </w:rPr>
        <w:t xml:space="preserve">) </w:t>
      </w:r>
      <w:r w:rsidR="007E2435" w:rsidRPr="00204919">
        <w:rPr>
          <w:rFonts w:cs="Calibri"/>
          <w:iCs/>
        </w:rPr>
        <w:t>que les étudiant.e.s doivent petit à petit être amené</w:t>
      </w:r>
      <w:r w:rsidR="00610074">
        <w:rPr>
          <w:rFonts w:cs="Calibri"/>
          <w:iCs/>
        </w:rPr>
        <w:t>.e.</w:t>
      </w:r>
      <w:r w:rsidR="007E2435" w:rsidRPr="00204919">
        <w:rPr>
          <w:rFonts w:cs="Calibri"/>
          <w:iCs/>
        </w:rPr>
        <w:t>s à maîtriser</w:t>
      </w:r>
      <w:r w:rsidR="00877020" w:rsidRPr="00204919">
        <w:rPr>
          <w:rFonts w:cs="Calibri"/>
          <w:iCs/>
        </w:rPr>
        <w:t xml:space="preserve"> </w:t>
      </w:r>
      <w:r w:rsidR="0090707E" w:rsidRPr="00204919">
        <w:rPr>
          <w:rFonts w:cs="Calibri"/>
          <w:iCs/>
        </w:rPr>
        <w:t>durant leur parcours de master sur 2 ans.</w:t>
      </w:r>
    </w:p>
    <w:p w14:paraId="00B4863E" w14:textId="2CE67596" w:rsidR="007C1799" w:rsidRDefault="007C1799" w:rsidP="005C52A3">
      <w:pPr>
        <w:spacing w:after="0" w:line="240" w:lineRule="auto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 xml:space="preserve">Les commentaires attendus pour chaque critère </w:t>
      </w:r>
      <w:r w:rsidR="0090707E">
        <w:rPr>
          <w:rFonts w:cs="Calibri"/>
          <w:iCs/>
        </w:rPr>
        <w:t>doi</w:t>
      </w:r>
      <w:r>
        <w:rPr>
          <w:rFonts w:cs="Calibri"/>
          <w:iCs/>
        </w:rPr>
        <w:t>vent</w:t>
      </w:r>
      <w:r w:rsidR="0090707E">
        <w:rPr>
          <w:rFonts w:cs="Calibri"/>
          <w:iCs/>
        </w:rPr>
        <w:t xml:space="preserve"> renseigner </w:t>
      </w:r>
      <w:r w:rsidR="00674182" w:rsidRPr="00674182">
        <w:rPr>
          <w:rFonts w:cs="Calibri"/>
          <w:b/>
          <w:bCs/>
          <w:iCs/>
        </w:rPr>
        <w:t>de manière qualitative</w:t>
      </w:r>
      <w:r w:rsidR="00674182">
        <w:rPr>
          <w:rFonts w:cs="Calibri"/>
          <w:iCs/>
        </w:rPr>
        <w:t xml:space="preserve"> les </w:t>
      </w:r>
      <w:r w:rsidR="0090707E">
        <w:rPr>
          <w:rFonts w:cs="Calibri"/>
          <w:iCs/>
        </w:rPr>
        <w:t xml:space="preserve">critères avancés. Les indicateurs donnés </w:t>
      </w:r>
      <w:r w:rsidR="007C2728">
        <w:rPr>
          <w:rFonts w:cs="Calibri"/>
          <w:iCs/>
        </w:rPr>
        <w:t xml:space="preserve">ne sont </w:t>
      </w:r>
      <w:r w:rsidR="007C2728" w:rsidRPr="007C2728">
        <w:rPr>
          <w:rFonts w:cs="Calibri"/>
          <w:iCs/>
          <w:u w:val="single"/>
        </w:rPr>
        <w:t>que des illustrations</w:t>
      </w:r>
      <w:r w:rsidR="0090707E">
        <w:rPr>
          <w:rFonts w:cs="Calibri"/>
          <w:iCs/>
          <w:u w:val="single"/>
        </w:rPr>
        <w:t xml:space="preserve"> </w:t>
      </w:r>
      <w:r w:rsidR="00CA06BB">
        <w:rPr>
          <w:rFonts w:cs="Calibri"/>
          <w:iCs/>
          <w:u w:val="single"/>
        </w:rPr>
        <w:t xml:space="preserve">à ne pas </w:t>
      </w:r>
      <w:r w:rsidR="0090707E">
        <w:rPr>
          <w:rFonts w:cs="Calibri"/>
          <w:iCs/>
          <w:u w:val="single"/>
        </w:rPr>
        <w:t>prendre comme une liste à vérifier</w:t>
      </w:r>
      <w:r w:rsidR="007C2728">
        <w:rPr>
          <w:rFonts w:cs="Calibri"/>
          <w:iCs/>
        </w:rPr>
        <w:t>.</w:t>
      </w:r>
      <w:r w:rsidR="00260B5F">
        <w:rPr>
          <w:rFonts w:cs="Calibri"/>
          <w:iCs/>
        </w:rPr>
        <w:t xml:space="preserve"> </w:t>
      </w:r>
      <w:r>
        <w:rPr>
          <w:rFonts w:cs="Calibri"/>
          <w:iCs/>
        </w:rPr>
        <w:t>Au terme du bilan</w:t>
      </w:r>
      <w:r w:rsidR="00CA06BB">
        <w:rPr>
          <w:rFonts w:cs="Calibri"/>
          <w:iCs/>
        </w:rPr>
        <w:t>, l’étudiant</w:t>
      </w:r>
      <w:r w:rsidR="00610074">
        <w:rPr>
          <w:rFonts w:cs="Calibri"/>
          <w:iCs/>
        </w:rPr>
        <w:t>.e</w:t>
      </w:r>
      <w:r w:rsidR="00CA06BB">
        <w:rPr>
          <w:rFonts w:cs="Calibri"/>
          <w:iCs/>
        </w:rPr>
        <w:t xml:space="preserve"> doit savoir clairement ses points d’appui et les points sur lesquels il lui reste à progresser.</w:t>
      </w:r>
    </w:p>
    <w:p w14:paraId="01920E66" w14:textId="77777777" w:rsidR="007C1799" w:rsidRDefault="007C1799" w:rsidP="005C52A3">
      <w:pPr>
        <w:spacing w:after="0" w:line="240" w:lineRule="auto"/>
        <w:contextualSpacing/>
        <w:jc w:val="both"/>
        <w:rPr>
          <w:rFonts w:cs="Calibri"/>
          <w:iCs/>
        </w:rPr>
      </w:pPr>
    </w:p>
    <w:p w14:paraId="03B2C31C" w14:textId="77777777" w:rsidR="007C2728" w:rsidRDefault="007C2728" w:rsidP="005C52A3">
      <w:pPr>
        <w:spacing w:after="0" w:line="240" w:lineRule="auto"/>
        <w:contextualSpacing/>
        <w:jc w:val="both"/>
        <w:rPr>
          <w:rFonts w:cs="Calibri"/>
          <w:iCs/>
          <w:strike/>
        </w:rPr>
      </w:pPr>
    </w:p>
    <w:p w14:paraId="46E9179A" w14:textId="370AF205" w:rsidR="005C52A3" w:rsidRDefault="000B2A96" w:rsidP="005C52A3">
      <w:pPr>
        <w:spacing w:after="0" w:line="240" w:lineRule="auto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ab/>
      </w:r>
      <w:r w:rsidR="00A15CF1">
        <w:rPr>
          <w:rFonts w:cs="Calibri"/>
          <w:iCs/>
        </w:rPr>
        <w:t>Voici les attendus des trois périodes de stage</w:t>
      </w:r>
      <w:r w:rsidR="001C2327">
        <w:rPr>
          <w:rFonts w:cs="Calibri"/>
          <w:iCs/>
        </w:rPr>
        <w:t xml:space="preserve"> concernant la prise en main de la classe</w:t>
      </w:r>
      <w:r w:rsidR="00A15CF1">
        <w:rPr>
          <w:rFonts w:cs="Calibri"/>
          <w:iCs/>
        </w:rPr>
        <w:t xml:space="preserve"> (première période</w:t>
      </w:r>
      <w:r w:rsidR="001E14AF">
        <w:rPr>
          <w:rFonts w:cs="Calibri"/>
          <w:iCs/>
        </w:rPr>
        <w:t xml:space="preserve"> : </w:t>
      </w:r>
      <w:r w:rsidR="00A15CF1">
        <w:rPr>
          <w:rFonts w:cs="Calibri"/>
          <w:iCs/>
        </w:rPr>
        <w:t>2 semaines en novembre</w:t>
      </w:r>
      <w:r w:rsidR="007C2728">
        <w:rPr>
          <w:rFonts w:cs="Calibri"/>
          <w:iCs/>
        </w:rPr>
        <w:t> ;</w:t>
      </w:r>
      <w:r w:rsidR="00A15CF1">
        <w:rPr>
          <w:rFonts w:cs="Calibri"/>
          <w:iCs/>
        </w:rPr>
        <w:t xml:space="preserve"> deuxième période</w:t>
      </w:r>
      <w:r w:rsidR="001E14AF">
        <w:rPr>
          <w:rFonts w:cs="Calibri"/>
          <w:iCs/>
        </w:rPr>
        <w:t xml:space="preserve"> : </w:t>
      </w:r>
      <w:r w:rsidR="00A15CF1">
        <w:rPr>
          <w:rFonts w:cs="Calibri"/>
          <w:iCs/>
        </w:rPr>
        <w:t>2 semaines en janvier</w:t>
      </w:r>
      <w:r w:rsidR="007C2728">
        <w:rPr>
          <w:rFonts w:cs="Calibri"/>
          <w:iCs/>
        </w:rPr>
        <w:t xml:space="preserve"> ; </w:t>
      </w:r>
      <w:r w:rsidR="007C1799">
        <w:rPr>
          <w:rFonts w:cs="Calibri"/>
          <w:iCs/>
        </w:rPr>
        <w:t xml:space="preserve">troisième </w:t>
      </w:r>
      <w:r w:rsidR="001E14AF">
        <w:rPr>
          <w:rFonts w:cs="Calibri"/>
          <w:iCs/>
        </w:rPr>
        <w:t xml:space="preserve">période : </w:t>
      </w:r>
      <w:r w:rsidR="00A15CF1">
        <w:rPr>
          <w:rFonts w:cs="Calibri"/>
          <w:iCs/>
        </w:rPr>
        <w:t>2 semaines en mai) :</w:t>
      </w:r>
    </w:p>
    <w:p w14:paraId="0DE6756B" w14:textId="77777777" w:rsidR="00BB52C1" w:rsidRDefault="00BB52C1" w:rsidP="005C52A3">
      <w:pPr>
        <w:spacing w:after="0" w:line="240" w:lineRule="auto"/>
        <w:contextualSpacing/>
        <w:jc w:val="both"/>
        <w:rPr>
          <w:rFonts w:cs="Calibri"/>
          <w:iCs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378"/>
        <w:gridCol w:w="3485"/>
        <w:gridCol w:w="3485"/>
      </w:tblGrid>
      <w:tr w:rsidR="00A15CF1" w:rsidRPr="000B2A96" w14:paraId="55A36E33" w14:textId="77777777" w:rsidTr="00A15CF1">
        <w:tc>
          <w:tcPr>
            <w:tcW w:w="3427" w:type="dxa"/>
          </w:tcPr>
          <w:p w14:paraId="773B4E40" w14:textId="77777777" w:rsidR="00A15CF1" w:rsidRPr="000B2A96" w:rsidRDefault="00A15CF1" w:rsidP="00A15CF1">
            <w:pPr>
              <w:contextualSpacing/>
              <w:jc w:val="center"/>
              <w:rPr>
                <w:rFonts w:cs="Calibri"/>
                <w:b/>
                <w:iCs/>
                <w:sz w:val="20"/>
              </w:rPr>
            </w:pPr>
            <w:r w:rsidRPr="000B2A96">
              <w:rPr>
                <w:rFonts w:cs="Calibri"/>
                <w:b/>
                <w:iCs/>
                <w:sz w:val="20"/>
              </w:rPr>
              <w:t>Période 1</w:t>
            </w:r>
          </w:p>
        </w:tc>
        <w:tc>
          <w:tcPr>
            <w:tcW w:w="3535" w:type="dxa"/>
          </w:tcPr>
          <w:p w14:paraId="3935EF40" w14:textId="77777777" w:rsidR="00A15CF1" w:rsidRPr="000B2A96" w:rsidRDefault="00A15CF1" w:rsidP="00A15CF1">
            <w:pPr>
              <w:contextualSpacing/>
              <w:jc w:val="center"/>
              <w:rPr>
                <w:rFonts w:cs="Calibri"/>
                <w:b/>
                <w:iCs/>
                <w:sz w:val="20"/>
              </w:rPr>
            </w:pPr>
            <w:r w:rsidRPr="000B2A96">
              <w:rPr>
                <w:rFonts w:cs="Calibri"/>
                <w:b/>
                <w:iCs/>
                <w:sz w:val="20"/>
              </w:rPr>
              <w:t>Période 2</w:t>
            </w:r>
          </w:p>
        </w:tc>
        <w:tc>
          <w:tcPr>
            <w:tcW w:w="3536" w:type="dxa"/>
          </w:tcPr>
          <w:p w14:paraId="652849C8" w14:textId="77777777" w:rsidR="00A15CF1" w:rsidRPr="000B2A96" w:rsidRDefault="00A15CF1" w:rsidP="00A15CF1">
            <w:pPr>
              <w:contextualSpacing/>
              <w:jc w:val="center"/>
              <w:rPr>
                <w:rFonts w:cs="Calibri"/>
                <w:b/>
                <w:iCs/>
                <w:sz w:val="20"/>
              </w:rPr>
            </w:pPr>
            <w:r w:rsidRPr="000B2A96">
              <w:rPr>
                <w:rFonts w:cs="Calibri"/>
                <w:b/>
                <w:iCs/>
                <w:sz w:val="20"/>
              </w:rPr>
              <w:t>Période 3</w:t>
            </w:r>
          </w:p>
        </w:tc>
      </w:tr>
      <w:tr w:rsidR="00A15CF1" w:rsidRPr="000B2A96" w14:paraId="32A1BF43" w14:textId="77777777" w:rsidTr="00A15CF1">
        <w:tc>
          <w:tcPr>
            <w:tcW w:w="3427" w:type="dxa"/>
          </w:tcPr>
          <w:p w14:paraId="79C76D9F" w14:textId="47563FE1" w:rsidR="00A15CF1" w:rsidRPr="000B2A96" w:rsidRDefault="00A15CF1" w:rsidP="005161F1">
            <w:pPr>
              <w:contextualSpacing/>
              <w:jc w:val="both"/>
              <w:rPr>
                <w:rFonts w:cs="Calibri"/>
                <w:iCs/>
                <w:sz w:val="20"/>
              </w:rPr>
            </w:pPr>
            <w:r w:rsidRPr="000B2A96">
              <w:rPr>
                <w:rFonts w:cs="Calibri"/>
                <w:iCs/>
                <w:sz w:val="20"/>
              </w:rPr>
              <w:t xml:space="preserve">Prise en main </w:t>
            </w:r>
            <w:r w:rsidRPr="000B2A96">
              <w:rPr>
                <w:rFonts w:cs="Calibri"/>
                <w:b/>
                <w:iCs/>
                <w:sz w:val="20"/>
              </w:rPr>
              <w:t>de rituels</w:t>
            </w:r>
            <w:r w:rsidRPr="000B2A96">
              <w:rPr>
                <w:rFonts w:cs="Calibri"/>
                <w:iCs/>
                <w:sz w:val="20"/>
              </w:rPr>
              <w:t xml:space="preserve"> </w:t>
            </w:r>
            <w:r w:rsidR="004E13F7">
              <w:rPr>
                <w:rFonts w:cs="Calibri"/>
                <w:iCs/>
                <w:sz w:val="20"/>
              </w:rPr>
              <w:t>(</w:t>
            </w:r>
            <w:r w:rsidRPr="000B2A96">
              <w:rPr>
                <w:rFonts w:cs="Calibri"/>
                <w:iCs/>
                <w:sz w:val="20"/>
              </w:rPr>
              <w:t xml:space="preserve">rituels du matin, par exemple), et </w:t>
            </w:r>
            <w:r w:rsidR="00BB52C1" w:rsidRPr="00BB52C1">
              <w:rPr>
                <w:rFonts w:cs="Calibri"/>
                <w:b/>
                <w:bCs/>
                <w:iCs/>
                <w:sz w:val="20"/>
              </w:rPr>
              <w:t xml:space="preserve">d’une ou </w:t>
            </w:r>
            <w:r w:rsidRPr="00BB52C1">
              <w:rPr>
                <w:rFonts w:cs="Calibri"/>
                <w:b/>
                <w:bCs/>
                <w:iCs/>
                <w:sz w:val="20"/>
              </w:rPr>
              <w:t>deux</w:t>
            </w:r>
            <w:r w:rsidRPr="000B2A96">
              <w:rPr>
                <w:rFonts w:cs="Calibri"/>
                <w:b/>
                <w:iCs/>
                <w:sz w:val="20"/>
              </w:rPr>
              <w:t xml:space="preserve"> séances entière</w:t>
            </w:r>
            <w:r w:rsidR="002D7C12" w:rsidRPr="000B2A96">
              <w:rPr>
                <w:rFonts w:cs="Calibri"/>
                <w:b/>
                <w:iCs/>
                <w:sz w:val="20"/>
              </w:rPr>
              <w:t>s</w:t>
            </w:r>
            <w:r w:rsidRPr="000B2A96">
              <w:rPr>
                <w:rFonts w:cs="Calibri"/>
                <w:iCs/>
                <w:sz w:val="20"/>
              </w:rPr>
              <w:t xml:space="preserve"> </w:t>
            </w:r>
            <w:r w:rsidRPr="005161F1">
              <w:rPr>
                <w:rFonts w:cs="Calibri"/>
                <w:b/>
                <w:iCs/>
                <w:sz w:val="20"/>
              </w:rPr>
              <w:t>de cours</w:t>
            </w:r>
            <w:r w:rsidRPr="000B2A96">
              <w:rPr>
                <w:rFonts w:cs="Calibri"/>
                <w:iCs/>
                <w:sz w:val="20"/>
              </w:rPr>
              <w:t>.</w:t>
            </w:r>
          </w:p>
        </w:tc>
        <w:tc>
          <w:tcPr>
            <w:tcW w:w="3535" w:type="dxa"/>
          </w:tcPr>
          <w:p w14:paraId="72C55775" w14:textId="0D2ECDC3" w:rsidR="00A15CF1" w:rsidRPr="000B2A96" w:rsidRDefault="00A15CF1" w:rsidP="005C52A3">
            <w:pPr>
              <w:contextualSpacing/>
              <w:jc w:val="both"/>
              <w:rPr>
                <w:rFonts w:cs="Calibri"/>
                <w:iCs/>
                <w:sz w:val="20"/>
              </w:rPr>
            </w:pPr>
            <w:r w:rsidRPr="000B2A96">
              <w:rPr>
                <w:rFonts w:cs="Calibri"/>
                <w:iCs/>
                <w:sz w:val="20"/>
              </w:rPr>
              <w:t>Prise en main</w:t>
            </w:r>
            <w:r w:rsidR="001664B3" w:rsidRPr="000B2A96">
              <w:rPr>
                <w:rFonts w:cs="Calibri"/>
                <w:iCs/>
                <w:sz w:val="20"/>
              </w:rPr>
              <w:t xml:space="preserve"> d</w:t>
            </w:r>
            <w:r w:rsidR="00E471CF" w:rsidRPr="000B2A96">
              <w:rPr>
                <w:rFonts w:cs="Calibri"/>
                <w:iCs/>
                <w:sz w:val="20"/>
              </w:rPr>
              <w:t>e</w:t>
            </w:r>
            <w:r w:rsidR="00BB52C1">
              <w:rPr>
                <w:rFonts w:cs="Calibri"/>
                <w:b/>
                <w:iCs/>
                <w:sz w:val="20"/>
              </w:rPr>
              <w:t xml:space="preserve"> deux à quatre séances</w:t>
            </w:r>
            <w:r w:rsidR="00E471CF" w:rsidRPr="000B2A96">
              <w:rPr>
                <w:rFonts w:cs="Calibri"/>
                <w:iCs/>
                <w:sz w:val="20"/>
              </w:rPr>
              <w:t>, si possible dans une logique de séquence.</w:t>
            </w:r>
            <w:r w:rsidR="001664B3" w:rsidRPr="000B2A96">
              <w:rPr>
                <w:rFonts w:cs="Calibri"/>
                <w:iCs/>
                <w:sz w:val="20"/>
              </w:rPr>
              <w:t xml:space="preserve"> </w:t>
            </w:r>
          </w:p>
        </w:tc>
        <w:tc>
          <w:tcPr>
            <w:tcW w:w="3536" w:type="dxa"/>
          </w:tcPr>
          <w:p w14:paraId="17B91686" w14:textId="68BFA085" w:rsidR="00A15CF1" w:rsidRPr="000B2A96" w:rsidRDefault="004F68A2" w:rsidP="005C52A3">
            <w:pPr>
              <w:contextualSpacing/>
              <w:jc w:val="both"/>
              <w:rPr>
                <w:rFonts w:cs="Calibri"/>
                <w:iCs/>
                <w:sz w:val="20"/>
              </w:rPr>
            </w:pPr>
            <w:r w:rsidRPr="000B2A96">
              <w:rPr>
                <w:rFonts w:cs="Calibri"/>
                <w:iCs/>
                <w:sz w:val="20"/>
              </w:rPr>
              <w:t xml:space="preserve">Prise en </w:t>
            </w:r>
            <w:r w:rsidRPr="00CA06BB">
              <w:rPr>
                <w:rFonts w:cs="Calibri"/>
                <w:bCs/>
                <w:iCs/>
                <w:sz w:val="20"/>
              </w:rPr>
              <w:t xml:space="preserve">main </w:t>
            </w:r>
            <w:r w:rsidR="00CA06BB" w:rsidRPr="00CA06BB">
              <w:rPr>
                <w:rFonts w:cs="Calibri"/>
                <w:bCs/>
                <w:iCs/>
                <w:sz w:val="20"/>
              </w:rPr>
              <w:t>de la classe</w:t>
            </w:r>
            <w:r w:rsidR="00CA06BB">
              <w:rPr>
                <w:rFonts w:cs="Calibri"/>
                <w:b/>
                <w:iCs/>
                <w:sz w:val="20"/>
              </w:rPr>
              <w:t xml:space="preserve"> </w:t>
            </w:r>
            <w:r w:rsidRPr="000B2A96">
              <w:rPr>
                <w:rFonts w:cs="Calibri"/>
                <w:b/>
                <w:iCs/>
                <w:sz w:val="20"/>
              </w:rPr>
              <w:t xml:space="preserve">le plus possible </w:t>
            </w:r>
            <w:r w:rsidRPr="000B2A96">
              <w:rPr>
                <w:rFonts w:cs="Calibri"/>
                <w:iCs/>
                <w:sz w:val="20"/>
              </w:rPr>
              <w:t>(</w:t>
            </w:r>
            <w:r w:rsidRPr="000B2A96">
              <w:rPr>
                <w:rFonts w:cs="Calibri"/>
                <w:b/>
                <w:iCs/>
                <w:sz w:val="20"/>
              </w:rPr>
              <w:t>demi-journées entières</w:t>
            </w:r>
            <w:r w:rsidRPr="000B2A96">
              <w:rPr>
                <w:rFonts w:cs="Calibri"/>
                <w:iCs/>
                <w:sz w:val="20"/>
              </w:rPr>
              <w:t>, par exemple).</w:t>
            </w:r>
          </w:p>
        </w:tc>
      </w:tr>
    </w:tbl>
    <w:p w14:paraId="02334A1B" w14:textId="77777777" w:rsidR="000B2A96" w:rsidRDefault="000B2A96" w:rsidP="005A7962">
      <w:pPr>
        <w:spacing w:after="0" w:line="240" w:lineRule="auto"/>
        <w:contextualSpacing/>
        <w:jc w:val="center"/>
        <w:rPr>
          <w:rFonts w:cs="Calibri"/>
        </w:rPr>
      </w:pPr>
    </w:p>
    <w:p w14:paraId="04AE9C58" w14:textId="77777777" w:rsidR="005A7962" w:rsidRPr="001F5F62" w:rsidRDefault="005A7962" w:rsidP="005A7962">
      <w:pPr>
        <w:spacing w:after="0" w:line="240" w:lineRule="auto"/>
        <w:contextualSpacing/>
        <w:jc w:val="center"/>
        <w:rPr>
          <w:rFonts w:cs="Calibri"/>
        </w:rPr>
      </w:pPr>
      <w:r w:rsidRPr="001F5F62">
        <w:rPr>
          <w:rFonts w:cs="Calibri"/>
        </w:rPr>
        <w:t>____________________________________________________________________________</w:t>
      </w:r>
    </w:p>
    <w:p w14:paraId="39B087BB" w14:textId="77777777" w:rsidR="005A7962" w:rsidRDefault="005A7962" w:rsidP="005B0227">
      <w:pPr>
        <w:spacing w:after="0" w:line="240" w:lineRule="auto"/>
        <w:contextualSpacing/>
        <w:jc w:val="both"/>
        <w:rPr>
          <w:rFonts w:cs="Calibri"/>
        </w:rPr>
      </w:pPr>
    </w:p>
    <w:p w14:paraId="4453DE66" w14:textId="77777777" w:rsidR="00B67689" w:rsidRPr="001F5F62" w:rsidRDefault="005C52A3" w:rsidP="005C52A3">
      <w:pPr>
        <w:spacing w:after="0" w:line="360" w:lineRule="auto"/>
        <w:contextualSpacing/>
        <w:jc w:val="both"/>
        <w:rPr>
          <w:rFonts w:cs="Calibri"/>
        </w:rPr>
      </w:pPr>
      <w:r>
        <w:rPr>
          <w:rFonts w:cs="Calibri"/>
        </w:rPr>
        <w:t>NOM et Prénom de l’étudiant</w:t>
      </w:r>
      <w:r w:rsidR="00990E4A">
        <w:rPr>
          <w:rFonts w:cs="Calibri"/>
        </w:rPr>
        <w:t>.e</w:t>
      </w:r>
      <w:r>
        <w:rPr>
          <w:rFonts w:cs="Calibri"/>
        </w:rPr>
        <w:t xml:space="preserve"> :</w:t>
      </w:r>
      <w:r w:rsidR="005A7962">
        <w:rPr>
          <w:rFonts w:cs="Calibri"/>
        </w:rPr>
        <w:t>…………………………</w:t>
      </w:r>
      <w:r w:rsidR="000B2A96">
        <w:rPr>
          <w:rFonts w:cs="Calibri"/>
        </w:rPr>
        <w:t>…………………………………………………………………………………</w:t>
      </w:r>
    </w:p>
    <w:p w14:paraId="6087D8ED" w14:textId="77777777" w:rsidR="00B67689" w:rsidRPr="001F5F62" w:rsidRDefault="00B67689" w:rsidP="005C52A3">
      <w:pPr>
        <w:spacing w:after="0" w:line="360" w:lineRule="auto"/>
        <w:contextualSpacing/>
        <w:jc w:val="center"/>
        <w:rPr>
          <w:rFonts w:cs="Calibri"/>
        </w:rPr>
      </w:pPr>
    </w:p>
    <w:p w14:paraId="5699EF30" w14:textId="01D786A1" w:rsidR="00B67689" w:rsidRPr="001F5F62" w:rsidRDefault="00B67689" w:rsidP="005C52A3">
      <w:pPr>
        <w:spacing w:after="0" w:line="360" w:lineRule="auto"/>
        <w:contextualSpacing/>
        <w:rPr>
          <w:rFonts w:cs="Calibri"/>
        </w:rPr>
      </w:pPr>
      <w:r>
        <w:rPr>
          <w:rFonts w:cs="Calibri"/>
        </w:rPr>
        <w:t>Etablissement</w:t>
      </w:r>
      <w:r w:rsidR="005C52A3">
        <w:rPr>
          <w:rFonts w:cs="Calibri"/>
        </w:rPr>
        <w:t> :</w:t>
      </w:r>
      <w:r w:rsidRPr="001F5F62">
        <w:rPr>
          <w:rFonts w:cs="Calibri"/>
        </w:rPr>
        <w:t>.............................................................................</w:t>
      </w:r>
      <w:r w:rsidR="00CA06BB">
        <w:rPr>
          <w:rFonts w:cs="Calibri"/>
        </w:rPr>
        <w:t>.......</w:t>
      </w:r>
      <w:r w:rsidR="00687C4F">
        <w:rPr>
          <w:rFonts w:cs="Calibri"/>
        </w:rPr>
        <w:t xml:space="preserve"> </w:t>
      </w:r>
      <w:r w:rsidR="00CA06BB">
        <w:rPr>
          <w:rFonts w:cs="Calibri"/>
        </w:rPr>
        <w:t xml:space="preserve"> </w:t>
      </w:r>
      <w:r w:rsidRPr="001F5F62">
        <w:rPr>
          <w:rFonts w:cs="Calibri"/>
        </w:rPr>
        <w:t>Ville :...................</w:t>
      </w:r>
      <w:r w:rsidR="005C52A3">
        <w:rPr>
          <w:rFonts w:cs="Calibri"/>
        </w:rPr>
        <w:t>...............................</w:t>
      </w:r>
    </w:p>
    <w:p w14:paraId="6A79DE46" w14:textId="77777777" w:rsidR="00B67689" w:rsidRPr="001F5F62" w:rsidRDefault="00B67689" w:rsidP="005C52A3">
      <w:pPr>
        <w:spacing w:after="0" w:line="360" w:lineRule="auto"/>
        <w:contextualSpacing/>
        <w:jc w:val="center"/>
        <w:rPr>
          <w:rFonts w:cs="Calibri"/>
        </w:rPr>
      </w:pPr>
    </w:p>
    <w:p w14:paraId="60511B77" w14:textId="77777777" w:rsidR="00B67689" w:rsidRPr="001F5F62" w:rsidRDefault="005C52A3" w:rsidP="005C52A3">
      <w:pPr>
        <w:spacing w:after="0" w:line="360" w:lineRule="auto"/>
        <w:contextualSpacing/>
        <w:jc w:val="both"/>
        <w:rPr>
          <w:rFonts w:cs="Calibri"/>
        </w:rPr>
      </w:pPr>
      <w:r>
        <w:rPr>
          <w:rFonts w:cs="Calibri"/>
        </w:rPr>
        <w:t>Stage du : 16/11/20</w:t>
      </w:r>
      <w:r w:rsidRPr="001F5F62">
        <w:rPr>
          <w:rFonts w:cs="Calibri"/>
        </w:rPr>
        <w:t xml:space="preserve"> </w:t>
      </w:r>
      <w:r w:rsidR="00B67689" w:rsidRPr="001F5F62">
        <w:rPr>
          <w:rFonts w:cs="Calibri"/>
        </w:rPr>
        <w:t>a</w:t>
      </w:r>
      <w:r>
        <w:rPr>
          <w:rFonts w:cs="Calibri"/>
        </w:rPr>
        <w:t>u 27/11/20</w:t>
      </w:r>
    </w:p>
    <w:p w14:paraId="22977D9F" w14:textId="77777777" w:rsidR="00B67689" w:rsidRPr="001F5F62" w:rsidRDefault="00B67689" w:rsidP="005C52A3">
      <w:pPr>
        <w:spacing w:after="0" w:line="360" w:lineRule="auto"/>
        <w:contextualSpacing/>
        <w:jc w:val="both"/>
        <w:rPr>
          <w:rFonts w:cs="Calibri"/>
        </w:rPr>
      </w:pPr>
    </w:p>
    <w:p w14:paraId="28BB0AFD" w14:textId="0E2633F7" w:rsidR="00B67689" w:rsidRDefault="00B67689" w:rsidP="005C52A3">
      <w:pPr>
        <w:spacing w:after="0" w:line="360" w:lineRule="auto"/>
        <w:contextualSpacing/>
        <w:jc w:val="both"/>
        <w:rPr>
          <w:rFonts w:cs="Calibri"/>
        </w:rPr>
      </w:pPr>
      <w:r w:rsidRPr="001F5F62">
        <w:rPr>
          <w:rFonts w:cs="Calibri"/>
        </w:rPr>
        <w:t>Cycle</w:t>
      </w:r>
      <w:r w:rsidR="005C52A3">
        <w:rPr>
          <w:rFonts w:cs="Calibri"/>
        </w:rPr>
        <w:t> :</w:t>
      </w:r>
      <w:r w:rsidRPr="001F5F62">
        <w:rPr>
          <w:rFonts w:cs="Calibri"/>
        </w:rPr>
        <w:t>.....</w:t>
      </w:r>
      <w:r w:rsidR="00687C4F">
        <w:rPr>
          <w:rFonts w:cs="Calibri"/>
        </w:rPr>
        <w:t>.......</w:t>
      </w:r>
    </w:p>
    <w:p w14:paraId="2AA157AA" w14:textId="77777777" w:rsidR="00B67689" w:rsidRDefault="00B67689" w:rsidP="005C52A3">
      <w:pPr>
        <w:spacing w:after="0" w:line="360" w:lineRule="auto"/>
        <w:contextualSpacing/>
        <w:jc w:val="both"/>
        <w:rPr>
          <w:rFonts w:cs="Calibri"/>
        </w:rPr>
      </w:pPr>
    </w:p>
    <w:p w14:paraId="0AACE0BD" w14:textId="77777777" w:rsidR="005C52A3" w:rsidRDefault="005C52A3" w:rsidP="005C52A3">
      <w:pPr>
        <w:spacing w:after="0" w:line="360" w:lineRule="auto"/>
        <w:contextualSpacing/>
        <w:jc w:val="both"/>
        <w:rPr>
          <w:rFonts w:cs="Calibri"/>
        </w:rPr>
      </w:pPr>
      <w:r>
        <w:rPr>
          <w:rFonts w:cs="Calibri"/>
        </w:rPr>
        <w:t>Niveau(x) de classe(s) :……………………………….</w:t>
      </w:r>
      <w:r w:rsidR="00B67689" w:rsidRPr="001F5F62">
        <w:rPr>
          <w:rFonts w:cs="Calibri"/>
        </w:rPr>
        <w:t>.......</w:t>
      </w:r>
      <w:r w:rsidR="00687C4F">
        <w:rPr>
          <w:rFonts w:cs="Calibri"/>
        </w:rPr>
        <w:t>............</w:t>
      </w:r>
      <w:r>
        <w:rPr>
          <w:rFonts w:cs="Calibri"/>
        </w:rPr>
        <w:t>.........................................................................</w:t>
      </w:r>
      <w:r w:rsidR="000B2A96">
        <w:rPr>
          <w:rFonts w:cs="Calibri"/>
        </w:rPr>
        <w:t>..</w:t>
      </w:r>
    </w:p>
    <w:p w14:paraId="25366D2E" w14:textId="77777777" w:rsidR="005C52A3" w:rsidRDefault="005C52A3" w:rsidP="005C52A3">
      <w:pPr>
        <w:spacing w:after="0" w:line="360" w:lineRule="auto"/>
        <w:contextualSpacing/>
        <w:jc w:val="both"/>
        <w:rPr>
          <w:rFonts w:cs="Calibri"/>
        </w:rPr>
      </w:pPr>
    </w:p>
    <w:p w14:paraId="3407523B" w14:textId="77777777" w:rsidR="00B67689" w:rsidRPr="001F5F62" w:rsidRDefault="005C52A3" w:rsidP="005C52A3">
      <w:pPr>
        <w:spacing w:after="0" w:line="360" w:lineRule="auto"/>
        <w:contextualSpacing/>
        <w:jc w:val="both"/>
        <w:rPr>
          <w:rFonts w:cs="Calibri"/>
        </w:rPr>
      </w:pPr>
      <w:r>
        <w:rPr>
          <w:rFonts w:cs="Calibri"/>
        </w:rPr>
        <w:t>T</w:t>
      </w:r>
      <w:r w:rsidR="00B67689" w:rsidRPr="001F5F62">
        <w:rPr>
          <w:rFonts w:cs="Calibri"/>
        </w:rPr>
        <w:t>enue par</w:t>
      </w:r>
      <w:r w:rsidR="00D97074">
        <w:rPr>
          <w:rFonts w:cs="Calibri"/>
        </w:rPr>
        <w:t xml:space="preserve"> (nom et prénom tuteur.rice)</w:t>
      </w:r>
      <w:r>
        <w:rPr>
          <w:rFonts w:cs="Calibri"/>
        </w:rPr>
        <w:t> :</w:t>
      </w:r>
      <w:r w:rsidR="00B67689" w:rsidRPr="001F5F62">
        <w:rPr>
          <w:rFonts w:cs="Calibri"/>
        </w:rPr>
        <w:t>...............................................................</w:t>
      </w:r>
      <w:r>
        <w:rPr>
          <w:rFonts w:cs="Calibri"/>
        </w:rPr>
        <w:t>...........</w:t>
      </w:r>
      <w:r w:rsidR="000B2A96">
        <w:rPr>
          <w:rFonts w:cs="Calibri"/>
        </w:rPr>
        <w:t>..........................</w:t>
      </w:r>
    </w:p>
    <w:p w14:paraId="17EA7714" w14:textId="77777777" w:rsidR="00B67689" w:rsidRDefault="00B67689" w:rsidP="005C52A3">
      <w:pPr>
        <w:spacing w:after="0" w:line="360" w:lineRule="auto"/>
        <w:contextualSpacing/>
        <w:jc w:val="both"/>
        <w:rPr>
          <w:rFonts w:cs="Calibri"/>
        </w:rPr>
      </w:pPr>
    </w:p>
    <w:p w14:paraId="18E70559" w14:textId="77777777" w:rsidR="00C0740A" w:rsidRDefault="00C0740A">
      <w:pPr>
        <w:rPr>
          <w:rFonts w:cs="Calibri"/>
        </w:rPr>
      </w:pPr>
      <w:r>
        <w:rPr>
          <w:rFonts w:cs="Calibri"/>
        </w:rPr>
        <w:br w:type="page"/>
      </w:r>
    </w:p>
    <w:p w14:paraId="2810C89D" w14:textId="77777777" w:rsidR="00C0740A" w:rsidRDefault="00C0740A" w:rsidP="00C0740A">
      <w:pPr>
        <w:spacing w:after="0"/>
        <w:contextualSpacing/>
        <w:jc w:val="center"/>
        <w:rPr>
          <w:rFonts w:cs="Calibri"/>
          <w:b/>
        </w:rPr>
      </w:pPr>
    </w:p>
    <w:tbl>
      <w:tblPr>
        <w:tblStyle w:val="Grilledutableau"/>
        <w:tblpPr w:leftFromText="141" w:rightFromText="141" w:vertAnchor="text" w:horzAnchor="margin" w:tblpY="-1"/>
        <w:tblW w:w="5000" w:type="pct"/>
        <w:tblLook w:val="04A0" w:firstRow="1" w:lastRow="0" w:firstColumn="1" w:lastColumn="0" w:noHBand="0" w:noVBand="1"/>
      </w:tblPr>
      <w:tblGrid>
        <w:gridCol w:w="2540"/>
        <w:gridCol w:w="4118"/>
        <w:gridCol w:w="3798"/>
      </w:tblGrid>
      <w:tr w:rsidR="001E14AF" w14:paraId="64789AE5" w14:textId="77777777" w:rsidTr="00590BEA">
        <w:trPr>
          <w:trHeight w:val="415"/>
        </w:trPr>
        <w:tc>
          <w:tcPr>
            <w:tcW w:w="5000" w:type="pct"/>
            <w:gridSpan w:val="3"/>
          </w:tcPr>
          <w:p w14:paraId="22292D2B" w14:textId="77777777" w:rsidR="001E14AF" w:rsidRPr="00C0740A" w:rsidRDefault="001E14AF" w:rsidP="001E14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jc w:val="center"/>
              <w:rPr>
                <w:rFonts w:cs="Calibri"/>
                <w:b/>
                <w:sz w:val="28"/>
              </w:rPr>
            </w:pPr>
            <w:r w:rsidRPr="00C0740A">
              <w:rPr>
                <w:rFonts w:cs="Calibri"/>
                <w:b/>
                <w:sz w:val="28"/>
              </w:rPr>
              <w:t>PARTIE 1 : à renseigner à chaque période</w:t>
            </w:r>
          </w:p>
          <w:p w14:paraId="31E62079" w14:textId="77777777" w:rsidR="001E14AF" w:rsidRDefault="001E14AF" w:rsidP="0010077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1E14AF" w14:paraId="586D9484" w14:textId="77777777" w:rsidTr="00590BEA">
        <w:trPr>
          <w:trHeight w:val="170"/>
        </w:trPr>
        <w:tc>
          <w:tcPr>
            <w:tcW w:w="5000" w:type="pct"/>
            <w:gridSpan w:val="3"/>
          </w:tcPr>
          <w:p w14:paraId="1FE968FE" w14:textId="6F1CCB69" w:rsidR="001E14AF" w:rsidRPr="001E14AF" w:rsidRDefault="001E14AF" w:rsidP="001E14AF">
            <w:pPr>
              <w:shd w:val="clear" w:color="auto" w:fill="D9D9D9" w:themeFill="background1" w:themeFillShade="D9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Catégorie de </w:t>
            </w:r>
            <w:r w:rsidRPr="000B2A96">
              <w:rPr>
                <w:rFonts w:cs="Calibri"/>
                <w:b/>
                <w:u w:val="single"/>
              </w:rPr>
              <w:t>l’adaptation à l’environnement professionnel</w:t>
            </w:r>
          </w:p>
        </w:tc>
      </w:tr>
      <w:tr w:rsidR="000A1DD9" w14:paraId="0184A4FF" w14:textId="77777777" w:rsidTr="007C1799">
        <w:trPr>
          <w:trHeight w:val="415"/>
        </w:trPr>
        <w:tc>
          <w:tcPr>
            <w:tcW w:w="1215" w:type="pct"/>
            <w:shd w:val="clear" w:color="auto" w:fill="A6A6A6" w:themeFill="background1" w:themeFillShade="A6"/>
          </w:tcPr>
          <w:p w14:paraId="6D2CDA0C" w14:textId="77777777" w:rsidR="000A1DD9" w:rsidRPr="005B0227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5B0227">
              <w:rPr>
                <w:rFonts w:cs="Calibri"/>
                <w:b/>
              </w:rPr>
              <w:t>ritères</w:t>
            </w:r>
          </w:p>
        </w:tc>
        <w:tc>
          <w:tcPr>
            <w:tcW w:w="1969" w:type="pct"/>
            <w:shd w:val="clear" w:color="auto" w:fill="A6A6A6" w:themeFill="background1" w:themeFillShade="A6"/>
          </w:tcPr>
          <w:p w14:paraId="6CB5E96E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</w:t>
            </w:r>
            <w:r w:rsidRPr="005B0227">
              <w:rPr>
                <w:rFonts w:cs="Calibri"/>
                <w:b/>
              </w:rPr>
              <w:t>ndicateurs</w:t>
            </w:r>
          </w:p>
          <w:p w14:paraId="19C91088" w14:textId="77777777" w:rsidR="009374DB" w:rsidRPr="009374DB" w:rsidRDefault="009374DB" w:rsidP="00100775">
            <w:pPr>
              <w:contextualSpacing/>
              <w:jc w:val="center"/>
              <w:rPr>
                <w:rFonts w:cs="Calibri"/>
                <w:b/>
                <w:i/>
              </w:rPr>
            </w:pPr>
            <w:r w:rsidRPr="009374DB">
              <w:rPr>
                <w:rFonts w:cs="Calibri"/>
                <w:b/>
                <w:i/>
                <w:color w:val="7F7F7F" w:themeColor="text1" w:themeTint="80"/>
              </w:rPr>
              <w:t>Ce ne sont que des exemples</w:t>
            </w:r>
          </w:p>
        </w:tc>
        <w:tc>
          <w:tcPr>
            <w:tcW w:w="1816" w:type="pct"/>
            <w:shd w:val="clear" w:color="auto" w:fill="A6A6A6" w:themeFill="background1" w:themeFillShade="A6"/>
          </w:tcPr>
          <w:p w14:paraId="518BF6B7" w14:textId="3FD8EAF1" w:rsidR="007C2728" w:rsidRPr="005B0227" w:rsidRDefault="000A1DD9" w:rsidP="007C1799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5B0227">
              <w:rPr>
                <w:rFonts w:cs="Calibri"/>
                <w:b/>
              </w:rPr>
              <w:t>ommentaires</w:t>
            </w:r>
            <w:r w:rsidR="007C1799">
              <w:rPr>
                <w:rFonts w:cs="Calibri"/>
                <w:b/>
              </w:rPr>
              <w:t xml:space="preserve"> en termes de réussites et de points à travailler </w:t>
            </w:r>
          </w:p>
        </w:tc>
      </w:tr>
      <w:tr w:rsidR="000A1DD9" w14:paraId="3E142C67" w14:textId="77777777" w:rsidTr="007C1799">
        <w:trPr>
          <w:trHeight w:val="587"/>
        </w:trPr>
        <w:tc>
          <w:tcPr>
            <w:tcW w:w="1215" w:type="pct"/>
          </w:tcPr>
          <w:p w14:paraId="58BA8E4C" w14:textId="77777777" w:rsidR="000A1DD9" w:rsidRPr="00C27B7B" w:rsidRDefault="000A1DD9" w:rsidP="00100775">
            <w:pPr>
              <w:jc w:val="both"/>
              <w:rPr>
                <w:rFonts w:cs="Calibri"/>
              </w:rPr>
            </w:pPr>
            <w:r w:rsidRPr="00C27B7B">
              <w:rPr>
                <w:rFonts w:cs="Calibri"/>
              </w:rPr>
              <w:t>Ponctualité</w:t>
            </w:r>
          </w:p>
          <w:p w14:paraId="07F1D447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</w:p>
        </w:tc>
        <w:tc>
          <w:tcPr>
            <w:tcW w:w="1969" w:type="pct"/>
          </w:tcPr>
          <w:p w14:paraId="63695E7D" w14:textId="77777777" w:rsidR="000A1DD9" w:rsidRPr="00C27B7B" w:rsidRDefault="000A1DD9" w:rsidP="00100775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rFonts w:cs="Calibri"/>
              </w:rPr>
            </w:pPr>
            <w:r>
              <w:rPr>
                <w:rFonts w:cs="Calibri"/>
              </w:rPr>
              <w:t>Arrive au moins 10</w:t>
            </w:r>
            <w:r w:rsidRPr="00C27B7B">
              <w:rPr>
                <w:rFonts w:cs="Calibri"/>
              </w:rPr>
              <w:t xml:space="preserve"> min avant le début </w:t>
            </w:r>
            <w:r w:rsidR="00C0740A">
              <w:rPr>
                <w:rFonts w:cs="Calibri"/>
              </w:rPr>
              <w:t>des journées</w:t>
            </w:r>
          </w:p>
        </w:tc>
        <w:tc>
          <w:tcPr>
            <w:tcW w:w="1816" w:type="pct"/>
          </w:tcPr>
          <w:p w14:paraId="5C5AD22D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</w:p>
          <w:p w14:paraId="096335D0" w14:textId="77777777" w:rsidR="000A1DD9" w:rsidRDefault="000A1DD9" w:rsidP="001E14AF">
            <w:pPr>
              <w:contextualSpacing/>
              <w:rPr>
                <w:rFonts w:cs="Calibri"/>
                <w:b/>
              </w:rPr>
            </w:pPr>
          </w:p>
        </w:tc>
      </w:tr>
      <w:tr w:rsidR="000A1DD9" w14:paraId="1700FBAF" w14:textId="77777777" w:rsidTr="007C1799">
        <w:trPr>
          <w:trHeight w:val="1829"/>
        </w:trPr>
        <w:tc>
          <w:tcPr>
            <w:tcW w:w="1215" w:type="pct"/>
          </w:tcPr>
          <w:p w14:paraId="26F83BF8" w14:textId="77777777" w:rsidR="000A1DD9" w:rsidRPr="00C27B7B" w:rsidRDefault="000A1DD9" w:rsidP="00100775">
            <w:pPr>
              <w:jc w:val="both"/>
              <w:rPr>
                <w:rFonts w:cs="Calibri"/>
              </w:rPr>
            </w:pPr>
            <w:r w:rsidRPr="00C27B7B">
              <w:rPr>
                <w:rFonts w:cs="Calibri"/>
              </w:rPr>
              <w:t>Régularité de la présence</w:t>
            </w:r>
          </w:p>
          <w:p w14:paraId="1C2156B0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</w:p>
        </w:tc>
        <w:tc>
          <w:tcPr>
            <w:tcW w:w="1969" w:type="pct"/>
          </w:tcPr>
          <w:p w14:paraId="46075D40" w14:textId="77777777" w:rsidR="000A1DD9" w:rsidRDefault="000A1DD9" w:rsidP="00100775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rFonts w:cs="Calibri"/>
              </w:rPr>
            </w:pPr>
            <w:r>
              <w:rPr>
                <w:rFonts w:cs="Calibri"/>
              </w:rPr>
              <w:t xml:space="preserve">Respecte les jours prévus sur la convention de stage </w:t>
            </w:r>
          </w:p>
          <w:p w14:paraId="23914CC0" w14:textId="77777777" w:rsidR="000A1DD9" w:rsidRDefault="000A1DD9" w:rsidP="00100775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rFonts w:cs="Calibri"/>
              </w:rPr>
            </w:pPr>
            <w:r>
              <w:rPr>
                <w:rFonts w:cs="Calibri"/>
              </w:rPr>
              <w:t xml:space="preserve">Prévient suffisamment en avance de son absence </w:t>
            </w:r>
          </w:p>
          <w:p w14:paraId="183A15D4" w14:textId="77777777" w:rsidR="000A1DD9" w:rsidRDefault="000A1DD9" w:rsidP="00100775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rFonts w:cs="Calibri"/>
              </w:rPr>
            </w:pPr>
            <w:r w:rsidRPr="00C27B7B">
              <w:rPr>
                <w:rFonts w:cs="Calibri"/>
              </w:rPr>
              <w:t>Justifie de son absence</w:t>
            </w:r>
          </w:p>
          <w:p w14:paraId="076422B6" w14:textId="77777777" w:rsidR="000A1DD9" w:rsidRPr="00C27B7B" w:rsidRDefault="000A1DD9" w:rsidP="00100775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rFonts w:cs="Calibri"/>
              </w:rPr>
            </w:pPr>
            <w:r>
              <w:rPr>
                <w:rFonts w:cs="Calibri"/>
              </w:rPr>
              <w:t>En cas d’absence, se rend disponible pour rattraper</w:t>
            </w:r>
          </w:p>
        </w:tc>
        <w:tc>
          <w:tcPr>
            <w:tcW w:w="1816" w:type="pct"/>
          </w:tcPr>
          <w:p w14:paraId="2794588A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</w:p>
          <w:p w14:paraId="0115775C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</w:p>
          <w:p w14:paraId="2F90B401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</w:p>
          <w:p w14:paraId="5D564AF4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</w:p>
          <w:p w14:paraId="528647A5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</w:p>
          <w:p w14:paraId="047774BD" w14:textId="77777777" w:rsidR="000A1DD9" w:rsidRDefault="000A1DD9" w:rsidP="00100775">
            <w:pPr>
              <w:contextualSpacing/>
              <w:jc w:val="center"/>
              <w:rPr>
                <w:rFonts w:cs="Calibri"/>
                <w:b/>
              </w:rPr>
            </w:pPr>
          </w:p>
          <w:p w14:paraId="600766D6" w14:textId="77777777" w:rsidR="000A1DD9" w:rsidRDefault="000A1DD9" w:rsidP="001E14AF">
            <w:pPr>
              <w:contextualSpacing/>
              <w:rPr>
                <w:rFonts w:cs="Calibri"/>
                <w:b/>
              </w:rPr>
            </w:pPr>
          </w:p>
        </w:tc>
      </w:tr>
      <w:tr w:rsidR="000A1DD9" w14:paraId="1A5E0764" w14:textId="77777777" w:rsidTr="007C1799">
        <w:trPr>
          <w:trHeight w:val="2385"/>
        </w:trPr>
        <w:tc>
          <w:tcPr>
            <w:tcW w:w="1215" w:type="pct"/>
          </w:tcPr>
          <w:p w14:paraId="1BC4172F" w14:textId="77777777" w:rsidR="000A1DD9" w:rsidRPr="00C27B7B" w:rsidRDefault="000A1DD9" w:rsidP="00100775">
            <w:pPr>
              <w:jc w:val="both"/>
              <w:rPr>
                <w:rFonts w:cs="Calibri"/>
              </w:rPr>
            </w:pPr>
            <w:r w:rsidRPr="00C27B7B">
              <w:rPr>
                <w:rFonts w:cs="Calibri"/>
              </w:rPr>
              <w:t>Communication avec les adultes</w:t>
            </w:r>
          </w:p>
          <w:p w14:paraId="4CBA18CD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</w:tc>
        <w:tc>
          <w:tcPr>
            <w:tcW w:w="1969" w:type="pct"/>
          </w:tcPr>
          <w:p w14:paraId="1A564931" w14:textId="77777777" w:rsidR="000A1DD9" w:rsidRDefault="000A1DD9" w:rsidP="00660EF9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rFonts w:cs="Calibri"/>
              </w:rPr>
            </w:pPr>
            <w:r>
              <w:rPr>
                <w:rFonts w:cs="Calibri"/>
              </w:rPr>
              <w:t>Respecte la hiérarchie</w:t>
            </w:r>
          </w:p>
          <w:p w14:paraId="7B4292AC" w14:textId="77777777" w:rsidR="000A1DD9" w:rsidRDefault="000A1DD9" w:rsidP="00660EF9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rFonts w:cs="Calibri"/>
              </w:rPr>
            </w:pPr>
            <w:r>
              <w:rPr>
                <w:rFonts w:cs="Calibri"/>
              </w:rPr>
              <w:t>Veille à son expression orale et écrite</w:t>
            </w:r>
          </w:p>
          <w:p w14:paraId="4401C154" w14:textId="77777777" w:rsidR="00CC101B" w:rsidRDefault="00CC101B" w:rsidP="00660EF9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rFonts w:cs="Calibri"/>
              </w:rPr>
            </w:pPr>
            <w:r>
              <w:rPr>
                <w:rFonts w:cs="Calibri"/>
              </w:rPr>
              <w:t xml:space="preserve">Respecte le caractère confidentiel des informations </w:t>
            </w:r>
          </w:p>
          <w:p w14:paraId="67464B37" w14:textId="50E01020" w:rsidR="000A1DD9" w:rsidRPr="001E14AF" w:rsidRDefault="00660EF9" w:rsidP="001E14AF">
            <w:pPr>
              <w:pStyle w:val="Paragraphedeliste"/>
              <w:numPr>
                <w:ilvl w:val="0"/>
                <w:numId w:val="10"/>
              </w:numPr>
              <w:ind w:left="176" w:hanging="176"/>
              <w:rPr>
                <w:rFonts w:cs="Calibri"/>
              </w:rPr>
            </w:pPr>
            <w:r>
              <w:rPr>
                <w:rFonts w:cs="Calibri"/>
              </w:rPr>
              <w:t xml:space="preserve">S’investit plus spécifiquement dans la relation </w:t>
            </w:r>
            <w:r w:rsidRPr="00AE7882">
              <w:rPr>
                <w:rFonts w:cs="Calibri"/>
              </w:rPr>
              <w:t>avec le/la tuteur.rice de la classe</w:t>
            </w:r>
            <w:r>
              <w:rPr>
                <w:rFonts w:cs="Calibri"/>
              </w:rPr>
              <w:t> : est dans l’écoute, le partage, f</w:t>
            </w:r>
            <w:r w:rsidRPr="00AE7882">
              <w:rPr>
                <w:rFonts w:cs="Calibri"/>
              </w:rPr>
              <w:t>ait des propositions de mises en œuvre, d’interventions personnelle</w:t>
            </w:r>
            <w:r w:rsidR="001E14AF">
              <w:rPr>
                <w:rFonts w:cs="Calibri"/>
              </w:rPr>
              <w:t>s</w:t>
            </w:r>
          </w:p>
        </w:tc>
        <w:tc>
          <w:tcPr>
            <w:tcW w:w="1816" w:type="pct"/>
          </w:tcPr>
          <w:p w14:paraId="0EC06941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  <w:p w14:paraId="0692A827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  <w:p w14:paraId="434982DC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  <w:p w14:paraId="762E0F94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  <w:p w14:paraId="6018A2EA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  <w:p w14:paraId="2C2ED87B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  <w:p w14:paraId="1C33A89F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  <w:p w14:paraId="04D8AF9C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  <w:p w14:paraId="2BF2BD89" w14:textId="77777777" w:rsidR="000A1DD9" w:rsidRDefault="000A1DD9" w:rsidP="00100775">
            <w:pPr>
              <w:contextualSpacing/>
              <w:jc w:val="both"/>
              <w:rPr>
                <w:rFonts w:cs="Calibri"/>
              </w:rPr>
            </w:pPr>
          </w:p>
        </w:tc>
      </w:tr>
    </w:tbl>
    <w:p w14:paraId="244E39E8" w14:textId="77777777" w:rsidR="005B0227" w:rsidRPr="00E32D50" w:rsidRDefault="000B2A96" w:rsidP="000B2A96">
      <w:pPr>
        <w:shd w:val="clear" w:color="auto" w:fill="D9D9D9" w:themeFill="background1" w:themeFillShade="D9"/>
        <w:spacing w:after="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 xml:space="preserve">Catégorie de </w:t>
      </w:r>
      <w:r w:rsidRPr="000B2A96">
        <w:rPr>
          <w:rFonts w:cs="Calibri"/>
          <w:b/>
          <w:u w:val="single"/>
        </w:rPr>
        <w:t>l’e</w:t>
      </w:r>
      <w:r w:rsidR="00E32D50" w:rsidRPr="000B2A96">
        <w:rPr>
          <w:rFonts w:cs="Calibri"/>
          <w:b/>
          <w:u w:val="single"/>
        </w:rPr>
        <w:t>ngagement de l’étudiant.e</w:t>
      </w:r>
    </w:p>
    <w:tbl>
      <w:tblPr>
        <w:tblStyle w:val="Grilledutableau"/>
        <w:tblpPr w:leftFromText="141" w:rightFromText="141" w:vertAnchor="text" w:horzAnchor="margin" w:tblpY="-1"/>
        <w:tblW w:w="10459" w:type="dxa"/>
        <w:tblLook w:val="04A0" w:firstRow="1" w:lastRow="0" w:firstColumn="1" w:lastColumn="0" w:noHBand="0" w:noVBand="1"/>
      </w:tblPr>
      <w:tblGrid>
        <w:gridCol w:w="2547"/>
        <w:gridCol w:w="4111"/>
        <w:gridCol w:w="3801"/>
      </w:tblGrid>
      <w:tr w:rsidR="00F41B03" w14:paraId="6C1BD6E6" w14:textId="77777777" w:rsidTr="007C1799">
        <w:trPr>
          <w:trHeight w:val="1834"/>
        </w:trPr>
        <w:tc>
          <w:tcPr>
            <w:tcW w:w="2547" w:type="dxa"/>
          </w:tcPr>
          <w:p w14:paraId="374B24A9" w14:textId="77777777" w:rsidR="00F41B03" w:rsidRPr="00C27B7B" w:rsidRDefault="00F41B03" w:rsidP="00F41B03">
            <w:pPr>
              <w:jc w:val="both"/>
              <w:rPr>
                <w:rFonts w:cs="Calibri"/>
              </w:rPr>
            </w:pPr>
            <w:r w:rsidRPr="00C27B7B">
              <w:rPr>
                <w:rFonts w:cs="Calibri"/>
              </w:rPr>
              <w:t>Se rend disponible</w:t>
            </w:r>
          </w:p>
        </w:tc>
        <w:tc>
          <w:tcPr>
            <w:tcW w:w="4111" w:type="dxa"/>
          </w:tcPr>
          <w:p w14:paraId="58CA36F8" w14:textId="77777777" w:rsidR="00F41B03" w:rsidRPr="00C27B7B" w:rsidRDefault="00F41B03" w:rsidP="00F41B03">
            <w:pPr>
              <w:pStyle w:val="Paragraphedeliste"/>
              <w:numPr>
                <w:ilvl w:val="0"/>
                <w:numId w:val="8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Honore les</w:t>
            </w:r>
            <w:r w:rsidRPr="00C27B7B">
              <w:rPr>
                <w:rFonts w:cs="Calibri"/>
              </w:rPr>
              <w:t xml:space="preserve"> rendez-vous</w:t>
            </w:r>
            <w:r>
              <w:rPr>
                <w:rFonts w:cs="Calibri"/>
              </w:rPr>
              <w:t xml:space="preserve"> pris</w:t>
            </w:r>
          </w:p>
          <w:p w14:paraId="60AB9E2F" w14:textId="77777777" w:rsidR="00F41B03" w:rsidRDefault="00F41B03" w:rsidP="00F41B03">
            <w:pPr>
              <w:pStyle w:val="Paragraphedeliste"/>
              <w:numPr>
                <w:ilvl w:val="0"/>
                <w:numId w:val="8"/>
              </w:numPr>
              <w:ind w:left="230" w:hanging="230"/>
              <w:rPr>
                <w:rFonts w:cs="Calibri"/>
              </w:rPr>
            </w:pPr>
            <w:r w:rsidRPr="00C27B7B">
              <w:rPr>
                <w:rFonts w:cs="Calibri"/>
              </w:rPr>
              <w:t xml:space="preserve">Prend en compte les demandes </w:t>
            </w:r>
            <w:r w:rsidR="00D97074">
              <w:rPr>
                <w:rFonts w:cs="Calibri"/>
              </w:rPr>
              <w:t>du/de la tuteur.rice</w:t>
            </w:r>
            <w:r>
              <w:rPr>
                <w:rFonts w:cs="Calibri"/>
              </w:rPr>
              <w:t xml:space="preserve"> et/ou </w:t>
            </w:r>
            <w:r w:rsidRPr="00C27B7B">
              <w:rPr>
                <w:rFonts w:cs="Calibri"/>
              </w:rPr>
              <w:t>de l’établissement</w:t>
            </w:r>
            <w:r w:rsidR="00785A3C">
              <w:rPr>
                <w:rFonts w:cs="Calibri"/>
              </w:rPr>
              <w:t xml:space="preserve"> (une concertation</w:t>
            </w:r>
            <w:r w:rsidR="006C72E7">
              <w:rPr>
                <w:rFonts w:cs="Calibri"/>
              </w:rPr>
              <w:t xml:space="preserve"> par période de stage, par exemple</w:t>
            </w:r>
            <w:r w:rsidR="00785A3C">
              <w:rPr>
                <w:rFonts w:cs="Calibri"/>
              </w:rPr>
              <w:t>)</w:t>
            </w:r>
          </w:p>
          <w:p w14:paraId="65B475FE" w14:textId="5C0B2AF1" w:rsidR="00F41B03" w:rsidRPr="001E14AF" w:rsidRDefault="00BD2DD1" w:rsidP="00F41B03">
            <w:pPr>
              <w:pStyle w:val="Paragraphedeliste"/>
              <w:numPr>
                <w:ilvl w:val="0"/>
                <w:numId w:val="8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Reste en dehors des heures de classe pour échanger</w:t>
            </w:r>
          </w:p>
        </w:tc>
        <w:tc>
          <w:tcPr>
            <w:tcW w:w="3801" w:type="dxa"/>
          </w:tcPr>
          <w:p w14:paraId="571F7321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  <w:p w14:paraId="6C909B5E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  <w:p w14:paraId="02A551F3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  <w:p w14:paraId="1B4580DD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  <w:p w14:paraId="546D70DC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  <w:p w14:paraId="058F78D9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</w:tc>
      </w:tr>
      <w:tr w:rsidR="00F41B03" w14:paraId="66616FCF" w14:textId="77777777" w:rsidTr="007C1799">
        <w:trPr>
          <w:trHeight w:val="794"/>
        </w:trPr>
        <w:tc>
          <w:tcPr>
            <w:tcW w:w="2547" w:type="dxa"/>
          </w:tcPr>
          <w:p w14:paraId="03102CFF" w14:textId="4700108D" w:rsidR="00F41B03" w:rsidRPr="00C27B7B" w:rsidRDefault="00F41B03" w:rsidP="00F41B03">
            <w:pPr>
              <w:jc w:val="both"/>
              <w:rPr>
                <w:rFonts w:cs="Calibri"/>
              </w:rPr>
            </w:pPr>
            <w:r w:rsidRPr="00C27B7B">
              <w:rPr>
                <w:rFonts w:cs="Calibri"/>
              </w:rPr>
              <w:t xml:space="preserve">Prend </w:t>
            </w:r>
            <w:r>
              <w:rPr>
                <w:rFonts w:cs="Calibri"/>
              </w:rPr>
              <w:t xml:space="preserve">en charge </w:t>
            </w:r>
            <w:r w:rsidR="00D8577A">
              <w:rPr>
                <w:rFonts w:cs="Calibri"/>
              </w:rPr>
              <w:t xml:space="preserve">des </w:t>
            </w:r>
            <w:r w:rsidRPr="00C27B7B">
              <w:rPr>
                <w:rFonts w:cs="Calibri"/>
              </w:rPr>
              <w:t xml:space="preserve">séances (clefs en main </w:t>
            </w:r>
            <w:r>
              <w:rPr>
                <w:rFonts w:cs="Calibri"/>
              </w:rPr>
              <w:t>et/</w:t>
            </w:r>
            <w:r w:rsidRPr="00C27B7B">
              <w:rPr>
                <w:rFonts w:cs="Calibri"/>
              </w:rPr>
              <w:t>ou préparées)</w:t>
            </w:r>
          </w:p>
        </w:tc>
        <w:tc>
          <w:tcPr>
            <w:tcW w:w="4111" w:type="dxa"/>
          </w:tcPr>
          <w:p w14:paraId="1E9AD46F" w14:textId="77777777" w:rsidR="00F41B03" w:rsidRPr="00C27B7B" w:rsidRDefault="00F41B03" w:rsidP="00F41B03">
            <w:pPr>
              <w:pStyle w:val="Paragraphedeliste"/>
              <w:numPr>
                <w:ilvl w:val="0"/>
                <w:numId w:val="9"/>
              </w:numPr>
              <w:ind w:left="230" w:hanging="230"/>
              <w:rPr>
                <w:rFonts w:cs="Calibri"/>
              </w:rPr>
            </w:pPr>
            <w:r w:rsidRPr="00C27B7B">
              <w:rPr>
                <w:rFonts w:cs="Calibri"/>
              </w:rPr>
              <w:t>Prépare son intervention</w:t>
            </w:r>
          </w:p>
          <w:p w14:paraId="34D456BB" w14:textId="77777777" w:rsidR="00F41B03" w:rsidRPr="00C27B7B" w:rsidRDefault="00F41B03" w:rsidP="00F41B03">
            <w:pPr>
              <w:pStyle w:val="Paragraphedeliste"/>
              <w:numPr>
                <w:ilvl w:val="0"/>
                <w:numId w:val="9"/>
              </w:numPr>
              <w:ind w:left="230" w:hanging="230"/>
              <w:rPr>
                <w:rFonts w:cs="Calibri"/>
              </w:rPr>
            </w:pPr>
            <w:r w:rsidRPr="00C27B7B">
              <w:rPr>
                <w:rFonts w:cs="Calibri"/>
              </w:rPr>
              <w:t>Ose se lancer</w:t>
            </w:r>
          </w:p>
          <w:p w14:paraId="51101B73" w14:textId="77777777" w:rsidR="00F41B03" w:rsidRPr="00C27B7B" w:rsidRDefault="00F41B03" w:rsidP="00F41B03">
            <w:pPr>
              <w:pStyle w:val="Paragraphedeliste"/>
              <w:numPr>
                <w:ilvl w:val="0"/>
                <w:numId w:val="9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Va au bout de</w:t>
            </w:r>
            <w:r w:rsidRPr="00C27B7B">
              <w:rPr>
                <w:rFonts w:cs="Calibri"/>
              </w:rPr>
              <w:t xml:space="preserve"> son engagement</w:t>
            </w:r>
          </w:p>
        </w:tc>
        <w:tc>
          <w:tcPr>
            <w:tcW w:w="3801" w:type="dxa"/>
          </w:tcPr>
          <w:p w14:paraId="71F9EA9C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  <w:p w14:paraId="1BAA48BA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  <w:p w14:paraId="6EB4CA54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  <w:p w14:paraId="217D7E42" w14:textId="77777777" w:rsidR="00F41B03" w:rsidRDefault="00F41B03" w:rsidP="00F41B03">
            <w:pPr>
              <w:contextualSpacing/>
              <w:jc w:val="both"/>
              <w:rPr>
                <w:rFonts w:cs="Calibri"/>
              </w:rPr>
            </w:pPr>
          </w:p>
        </w:tc>
      </w:tr>
    </w:tbl>
    <w:p w14:paraId="05BB708C" w14:textId="77777777" w:rsidR="00AC7203" w:rsidRDefault="000B2A96" w:rsidP="000B2A96">
      <w:pPr>
        <w:shd w:val="clear" w:color="auto" w:fill="D9D9D9" w:themeFill="background1" w:themeFillShade="D9"/>
        <w:spacing w:after="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 xml:space="preserve">Catégorie de </w:t>
      </w:r>
      <w:r w:rsidRPr="000B2A96">
        <w:rPr>
          <w:rFonts w:cs="Calibri"/>
          <w:b/>
          <w:u w:val="single"/>
        </w:rPr>
        <w:t>la m</w:t>
      </w:r>
      <w:r w:rsidR="00C45908" w:rsidRPr="000B2A96">
        <w:rPr>
          <w:rFonts w:cs="Calibri"/>
          <w:b/>
          <w:u w:val="single"/>
        </w:rPr>
        <w:t>ise en sécurité des élèves</w:t>
      </w:r>
    </w:p>
    <w:tbl>
      <w:tblPr>
        <w:tblStyle w:val="Grilledutableau"/>
        <w:tblpPr w:leftFromText="141" w:rightFromText="141" w:vertAnchor="text" w:horzAnchor="margin" w:tblpY="-1"/>
        <w:tblW w:w="10485" w:type="dxa"/>
        <w:tblLook w:val="04A0" w:firstRow="1" w:lastRow="0" w:firstColumn="1" w:lastColumn="0" w:noHBand="0" w:noVBand="1"/>
      </w:tblPr>
      <w:tblGrid>
        <w:gridCol w:w="2547"/>
        <w:gridCol w:w="4111"/>
        <w:gridCol w:w="3827"/>
      </w:tblGrid>
      <w:tr w:rsidR="00601297" w14:paraId="59D64243" w14:textId="77777777" w:rsidTr="007C1799">
        <w:trPr>
          <w:trHeight w:val="1155"/>
        </w:trPr>
        <w:tc>
          <w:tcPr>
            <w:tcW w:w="2547" w:type="dxa"/>
          </w:tcPr>
          <w:p w14:paraId="79ED834C" w14:textId="77777777" w:rsidR="00601297" w:rsidRPr="00C27B7B" w:rsidRDefault="00D43F68" w:rsidP="00B01A3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Sait organiser </w:t>
            </w:r>
            <w:r w:rsidR="00B01A34">
              <w:rPr>
                <w:rFonts w:cs="Calibri"/>
              </w:rPr>
              <w:t>l’e</w:t>
            </w:r>
            <w:r w:rsidR="00196144" w:rsidRPr="00C27B7B">
              <w:rPr>
                <w:rFonts w:cs="Calibri"/>
              </w:rPr>
              <w:t xml:space="preserve">ntrée et </w:t>
            </w:r>
            <w:r w:rsidR="00B01A34">
              <w:rPr>
                <w:rFonts w:cs="Calibri"/>
              </w:rPr>
              <w:t>l’</w:t>
            </w:r>
            <w:r w:rsidR="00196144" w:rsidRPr="00C27B7B">
              <w:rPr>
                <w:rFonts w:cs="Calibri"/>
              </w:rPr>
              <w:t xml:space="preserve">installation </w:t>
            </w:r>
            <w:r w:rsidR="00B01A34">
              <w:rPr>
                <w:rFonts w:cs="Calibri"/>
              </w:rPr>
              <w:t xml:space="preserve">des élèves </w:t>
            </w:r>
            <w:r w:rsidR="00196144" w:rsidRPr="00C27B7B">
              <w:rPr>
                <w:rFonts w:cs="Calibri"/>
              </w:rPr>
              <w:t>en classe</w:t>
            </w:r>
          </w:p>
        </w:tc>
        <w:tc>
          <w:tcPr>
            <w:tcW w:w="4111" w:type="dxa"/>
          </w:tcPr>
          <w:p w14:paraId="27D2F80B" w14:textId="77777777" w:rsidR="008A5015" w:rsidRDefault="00FE3B59" w:rsidP="00FE3B59">
            <w:pPr>
              <w:pStyle w:val="Paragraphedeliste"/>
              <w:numPr>
                <w:ilvl w:val="0"/>
                <w:numId w:val="13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Fait se déplacer avec ordre et</w:t>
            </w:r>
            <w:r w:rsidR="00F41B03">
              <w:rPr>
                <w:rFonts w:cs="Calibri"/>
              </w:rPr>
              <w:t xml:space="preserve"> calme</w:t>
            </w:r>
          </w:p>
          <w:p w14:paraId="6382742B" w14:textId="77777777" w:rsidR="00FE3B59" w:rsidRPr="00F90708" w:rsidRDefault="00F25DB4" w:rsidP="00FE3B59">
            <w:pPr>
              <w:pStyle w:val="Paragraphedeliste"/>
              <w:numPr>
                <w:ilvl w:val="0"/>
                <w:numId w:val="13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Instaure une atmosphère propice à la mise au travail</w:t>
            </w:r>
          </w:p>
        </w:tc>
        <w:tc>
          <w:tcPr>
            <w:tcW w:w="3827" w:type="dxa"/>
          </w:tcPr>
          <w:p w14:paraId="1EAF7BFA" w14:textId="77777777" w:rsidR="00851723" w:rsidRDefault="00851723" w:rsidP="00851723">
            <w:pPr>
              <w:spacing w:line="276" w:lineRule="auto"/>
              <w:contextualSpacing/>
              <w:jc w:val="both"/>
              <w:rPr>
                <w:rFonts w:cs="Calibri"/>
              </w:rPr>
            </w:pPr>
          </w:p>
          <w:p w14:paraId="4D33DDF1" w14:textId="77777777" w:rsidR="00601297" w:rsidRDefault="00601297" w:rsidP="00F45066">
            <w:pPr>
              <w:contextualSpacing/>
              <w:jc w:val="both"/>
              <w:rPr>
                <w:rFonts w:cs="Calibri"/>
              </w:rPr>
            </w:pPr>
          </w:p>
        </w:tc>
      </w:tr>
      <w:tr w:rsidR="00196144" w14:paraId="2F0B55F3" w14:textId="77777777" w:rsidTr="007C1799">
        <w:trPr>
          <w:trHeight w:val="1376"/>
        </w:trPr>
        <w:tc>
          <w:tcPr>
            <w:tcW w:w="2547" w:type="dxa"/>
          </w:tcPr>
          <w:p w14:paraId="0BB8EAC5" w14:textId="77777777" w:rsidR="00196144" w:rsidRPr="00C27B7B" w:rsidRDefault="009F615E" w:rsidP="009F615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Sait enrôler et accrocher les élèves</w:t>
            </w:r>
          </w:p>
        </w:tc>
        <w:tc>
          <w:tcPr>
            <w:tcW w:w="4111" w:type="dxa"/>
          </w:tcPr>
          <w:p w14:paraId="501346A8" w14:textId="77777777" w:rsidR="00196144" w:rsidRDefault="00E970B3" w:rsidP="00D55BCF">
            <w:pPr>
              <w:pStyle w:val="Paragraphedeliste"/>
              <w:numPr>
                <w:ilvl w:val="0"/>
                <w:numId w:val="15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Capte et maintient</w:t>
            </w:r>
            <w:r w:rsidR="00D55BCF">
              <w:rPr>
                <w:rFonts w:cs="Calibri"/>
              </w:rPr>
              <w:t xml:space="preserve"> l’attention des élèves</w:t>
            </w:r>
          </w:p>
          <w:p w14:paraId="0E8A72A0" w14:textId="77777777" w:rsidR="00E34AF0" w:rsidRDefault="00E34AF0" w:rsidP="00F41B03">
            <w:pPr>
              <w:pStyle w:val="Paragraphedeliste"/>
              <w:numPr>
                <w:ilvl w:val="0"/>
                <w:numId w:val="15"/>
              </w:numPr>
              <w:ind w:left="230" w:hanging="230"/>
              <w:jc w:val="both"/>
              <w:rPr>
                <w:rFonts w:cs="Calibri"/>
              </w:rPr>
            </w:pPr>
            <w:r w:rsidRPr="00F90708">
              <w:rPr>
                <w:rFonts w:cs="Calibri"/>
              </w:rPr>
              <w:t>Annonce</w:t>
            </w:r>
            <w:r>
              <w:rPr>
                <w:rFonts w:cs="Calibri"/>
              </w:rPr>
              <w:t xml:space="preserve"> clairement les</w:t>
            </w:r>
            <w:r w:rsidRPr="00F90708">
              <w:rPr>
                <w:rFonts w:cs="Calibri"/>
              </w:rPr>
              <w:t xml:space="preserve"> consignes</w:t>
            </w:r>
            <w:r>
              <w:rPr>
                <w:rFonts w:cs="Calibri"/>
              </w:rPr>
              <w:t xml:space="preserve"> et modalités de travail</w:t>
            </w:r>
          </w:p>
          <w:p w14:paraId="705C2490" w14:textId="77777777" w:rsidR="002D1763" w:rsidRPr="00E34AF0" w:rsidRDefault="00D55BCF" w:rsidP="00E34AF0">
            <w:pPr>
              <w:pStyle w:val="Paragraphedeliste"/>
              <w:numPr>
                <w:ilvl w:val="0"/>
                <w:numId w:val="15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Sait mettre en p</w:t>
            </w:r>
            <w:r w:rsidR="00F41B03">
              <w:rPr>
                <w:rFonts w:cs="Calibri"/>
              </w:rPr>
              <w:t>rojet les élèves pour le cours</w:t>
            </w:r>
          </w:p>
        </w:tc>
        <w:tc>
          <w:tcPr>
            <w:tcW w:w="3827" w:type="dxa"/>
          </w:tcPr>
          <w:p w14:paraId="19F38A3F" w14:textId="77777777" w:rsidR="00196144" w:rsidRDefault="00196144" w:rsidP="00851723">
            <w:pPr>
              <w:contextualSpacing/>
              <w:jc w:val="both"/>
              <w:rPr>
                <w:rFonts w:cs="Calibri"/>
              </w:rPr>
            </w:pPr>
          </w:p>
        </w:tc>
      </w:tr>
    </w:tbl>
    <w:p w14:paraId="60ED148E" w14:textId="77777777" w:rsidR="00601297" w:rsidRDefault="00601297" w:rsidP="005B0227">
      <w:pPr>
        <w:spacing w:after="0"/>
        <w:contextualSpacing/>
        <w:jc w:val="both"/>
        <w:rPr>
          <w:rFonts w:cs="Calibri"/>
          <w:b/>
        </w:rPr>
      </w:pPr>
    </w:p>
    <w:tbl>
      <w:tblPr>
        <w:tblStyle w:val="Grilledutableau"/>
        <w:tblpPr w:leftFromText="141" w:rightFromText="141" w:vertAnchor="text" w:horzAnchor="margin" w:tblpY="-1"/>
        <w:tblW w:w="10485" w:type="dxa"/>
        <w:tblLook w:val="04A0" w:firstRow="1" w:lastRow="0" w:firstColumn="1" w:lastColumn="0" w:noHBand="0" w:noVBand="1"/>
      </w:tblPr>
      <w:tblGrid>
        <w:gridCol w:w="2507"/>
        <w:gridCol w:w="4151"/>
        <w:gridCol w:w="3827"/>
      </w:tblGrid>
      <w:tr w:rsidR="001E14AF" w14:paraId="2C309FC0" w14:textId="77777777" w:rsidTr="00590BEA">
        <w:trPr>
          <w:trHeight w:val="281"/>
        </w:trPr>
        <w:tc>
          <w:tcPr>
            <w:tcW w:w="10485" w:type="dxa"/>
            <w:gridSpan w:val="3"/>
            <w:shd w:val="clear" w:color="auto" w:fill="FFFFFF" w:themeFill="background1"/>
          </w:tcPr>
          <w:p w14:paraId="259A5160" w14:textId="76E6D934" w:rsidR="001E14AF" w:rsidRDefault="001E14AF" w:rsidP="00F45066">
            <w:pPr>
              <w:contextualSpacing/>
              <w:jc w:val="center"/>
              <w:rPr>
                <w:rFonts w:cs="Calibri"/>
                <w:b/>
              </w:rPr>
            </w:pPr>
            <w:r w:rsidRPr="00C0740A">
              <w:rPr>
                <w:rFonts w:cs="Calibri"/>
                <w:b/>
                <w:sz w:val="28"/>
              </w:rPr>
              <w:lastRenderedPageBreak/>
              <w:t xml:space="preserve">PARTIE </w:t>
            </w:r>
            <w:r>
              <w:rPr>
                <w:rFonts w:cs="Calibri"/>
                <w:b/>
                <w:sz w:val="28"/>
              </w:rPr>
              <w:t>2</w:t>
            </w:r>
            <w:r w:rsidRPr="00C0740A">
              <w:rPr>
                <w:rFonts w:cs="Calibri"/>
                <w:b/>
                <w:sz w:val="28"/>
              </w:rPr>
              <w:t xml:space="preserve"> : à renseigner </w:t>
            </w:r>
            <w:r>
              <w:rPr>
                <w:rFonts w:cs="Calibri"/>
                <w:b/>
                <w:sz w:val="28"/>
              </w:rPr>
              <w:t>plus spécifiquement en périodes 2 et 3</w:t>
            </w:r>
          </w:p>
        </w:tc>
      </w:tr>
      <w:tr w:rsidR="001E14AF" w14:paraId="34894812" w14:textId="77777777" w:rsidTr="00590BEA">
        <w:trPr>
          <w:trHeight w:val="281"/>
        </w:trPr>
        <w:tc>
          <w:tcPr>
            <w:tcW w:w="10485" w:type="dxa"/>
            <w:gridSpan w:val="3"/>
            <w:shd w:val="clear" w:color="auto" w:fill="FFFFFF" w:themeFill="background1"/>
          </w:tcPr>
          <w:p w14:paraId="0231334A" w14:textId="77777777" w:rsidR="001E14AF" w:rsidRDefault="001E14AF" w:rsidP="00F45066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1E14AF" w14:paraId="68890A68" w14:textId="77777777" w:rsidTr="00590BEA">
        <w:trPr>
          <w:trHeight w:val="281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F505992" w14:textId="5AA139E7" w:rsidR="001E14AF" w:rsidRDefault="001E14AF" w:rsidP="00F45066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Catégorie de </w:t>
            </w:r>
            <w:r w:rsidRPr="000B2A96">
              <w:rPr>
                <w:rFonts w:cs="Calibri"/>
                <w:b/>
                <w:u w:val="single"/>
              </w:rPr>
              <w:t>la gestion de classe</w:t>
            </w:r>
          </w:p>
        </w:tc>
      </w:tr>
      <w:tr w:rsidR="00601297" w14:paraId="4AA5BB47" w14:textId="77777777" w:rsidTr="007C1799">
        <w:trPr>
          <w:trHeight w:val="410"/>
        </w:trPr>
        <w:tc>
          <w:tcPr>
            <w:tcW w:w="2507" w:type="dxa"/>
            <w:shd w:val="clear" w:color="auto" w:fill="BFBFBF" w:themeFill="background1" w:themeFillShade="BF"/>
          </w:tcPr>
          <w:p w14:paraId="1BB80FC1" w14:textId="77777777" w:rsidR="00601297" w:rsidRPr="005B0227" w:rsidRDefault="00601297" w:rsidP="00F45066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5B0227">
              <w:rPr>
                <w:rFonts w:cs="Calibri"/>
                <w:b/>
              </w:rPr>
              <w:t>ritères</w:t>
            </w:r>
          </w:p>
        </w:tc>
        <w:tc>
          <w:tcPr>
            <w:tcW w:w="4151" w:type="dxa"/>
            <w:shd w:val="clear" w:color="auto" w:fill="BFBFBF" w:themeFill="background1" w:themeFillShade="BF"/>
          </w:tcPr>
          <w:p w14:paraId="7F412278" w14:textId="77777777" w:rsidR="00601297" w:rsidRDefault="00601297" w:rsidP="00F45066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</w:t>
            </w:r>
            <w:r w:rsidRPr="005B0227">
              <w:rPr>
                <w:rFonts w:cs="Calibri"/>
                <w:b/>
              </w:rPr>
              <w:t>ndicateurs</w:t>
            </w:r>
          </w:p>
          <w:p w14:paraId="00D4611D" w14:textId="77777777" w:rsidR="009374DB" w:rsidRPr="005B0227" w:rsidRDefault="009374DB" w:rsidP="00F45066">
            <w:pPr>
              <w:contextualSpacing/>
              <w:jc w:val="center"/>
              <w:rPr>
                <w:rFonts w:cs="Calibri"/>
                <w:b/>
              </w:rPr>
            </w:pPr>
            <w:r w:rsidRPr="009374DB">
              <w:rPr>
                <w:rFonts w:cs="Calibri"/>
                <w:b/>
                <w:i/>
                <w:color w:val="7F7F7F" w:themeColor="text1" w:themeTint="80"/>
              </w:rPr>
              <w:t>Ce ne sont que des exemples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E9E5166" w14:textId="44547347" w:rsidR="00601297" w:rsidRPr="005B0227" w:rsidRDefault="00601297" w:rsidP="00F45066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5B0227">
              <w:rPr>
                <w:rFonts w:cs="Calibri"/>
                <w:b/>
              </w:rPr>
              <w:t>ommentaires</w:t>
            </w:r>
            <w:r w:rsidR="007C1799">
              <w:rPr>
                <w:rFonts w:cs="Calibri"/>
                <w:b/>
              </w:rPr>
              <w:t xml:space="preserve"> en termes de réussites et de points à travailler</w:t>
            </w:r>
          </w:p>
        </w:tc>
      </w:tr>
      <w:tr w:rsidR="006F2614" w14:paraId="149A6886" w14:textId="77777777" w:rsidTr="007C1799">
        <w:trPr>
          <w:trHeight w:val="1770"/>
        </w:trPr>
        <w:tc>
          <w:tcPr>
            <w:tcW w:w="2507" w:type="dxa"/>
          </w:tcPr>
          <w:p w14:paraId="530E7686" w14:textId="77777777" w:rsidR="006F2614" w:rsidRPr="00707B37" w:rsidRDefault="00A8376D" w:rsidP="006F261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Prend en compte</w:t>
            </w:r>
            <w:r w:rsidR="006F2614" w:rsidRPr="00707B3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l’</w:t>
            </w:r>
            <w:r w:rsidR="006F2614" w:rsidRPr="00707B37">
              <w:rPr>
                <w:rFonts w:cs="Calibri"/>
              </w:rPr>
              <w:t>individue</w:t>
            </w:r>
            <w:r w:rsidR="006F2614">
              <w:rPr>
                <w:rFonts w:cs="Calibri"/>
              </w:rPr>
              <w:t>l</w:t>
            </w:r>
            <w:r>
              <w:rPr>
                <w:rFonts w:cs="Calibri"/>
              </w:rPr>
              <w:t xml:space="preserve"> et le</w:t>
            </w:r>
            <w:r w:rsidR="006F2614" w:rsidRPr="00707B37">
              <w:rPr>
                <w:rFonts w:cs="Calibri"/>
              </w:rPr>
              <w:t xml:space="preserve"> groupal</w:t>
            </w:r>
          </w:p>
        </w:tc>
        <w:tc>
          <w:tcPr>
            <w:tcW w:w="4151" w:type="dxa"/>
          </w:tcPr>
          <w:p w14:paraId="6CE5C373" w14:textId="77777777" w:rsidR="00E226AD" w:rsidRDefault="00E226AD" w:rsidP="006F2614">
            <w:pPr>
              <w:pStyle w:val="Paragraphedeliste"/>
              <w:numPr>
                <w:ilvl w:val="0"/>
                <w:numId w:val="17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Communique de manière ajusté</w:t>
            </w:r>
            <w:r w:rsidR="00062610">
              <w:rPr>
                <w:rFonts w:cs="Calibri"/>
              </w:rPr>
              <w:t xml:space="preserve">e </w:t>
            </w:r>
            <w:r w:rsidR="007C7BA2">
              <w:rPr>
                <w:rFonts w:cs="Calibri"/>
              </w:rPr>
              <w:t xml:space="preserve">en situation de groupe classe, </w:t>
            </w:r>
            <w:r>
              <w:rPr>
                <w:rFonts w:cs="Calibri"/>
              </w:rPr>
              <w:t>face à des petits groupes</w:t>
            </w:r>
            <w:r w:rsidR="007C7BA2">
              <w:rPr>
                <w:rFonts w:cs="Calibri"/>
              </w:rPr>
              <w:t xml:space="preserve"> et en </w:t>
            </w:r>
            <w:r w:rsidR="0033407B">
              <w:rPr>
                <w:rFonts w:cs="Calibri"/>
              </w:rPr>
              <w:t>situation duelle</w:t>
            </w:r>
          </w:p>
          <w:p w14:paraId="45880BA3" w14:textId="77777777" w:rsidR="007C7BA2" w:rsidRDefault="007C7BA2" w:rsidP="006F2614">
            <w:pPr>
              <w:pStyle w:val="Paragraphedeliste"/>
              <w:numPr>
                <w:ilvl w:val="0"/>
                <w:numId w:val="17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Considère les individualités dans le groupe</w:t>
            </w:r>
          </w:p>
          <w:p w14:paraId="0F33459C" w14:textId="77777777" w:rsidR="006F2614" w:rsidRPr="0070063D" w:rsidRDefault="0033407B" w:rsidP="0033407B">
            <w:pPr>
              <w:pStyle w:val="Paragraphedeliste"/>
              <w:numPr>
                <w:ilvl w:val="0"/>
                <w:numId w:val="17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Veille au grand groupe pendant la prise en charge d’un</w:t>
            </w:r>
            <w:r w:rsidR="006064D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groupe restreint</w:t>
            </w:r>
          </w:p>
        </w:tc>
        <w:tc>
          <w:tcPr>
            <w:tcW w:w="3827" w:type="dxa"/>
          </w:tcPr>
          <w:p w14:paraId="3D021989" w14:textId="77777777" w:rsidR="006F2614" w:rsidRDefault="006F2614" w:rsidP="006F2614">
            <w:pPr>
              <w:contextualSpacing/>
              <w:jc w:val="both"/>
              <w:rPr>
                <w:rFonts w:cs="Calibri"/>
              </w:rPr>
            </w:pPr>
          </w:p>
        </w:tc>
      </w:tr>
      <w:tr w:rsidR="006F2614" w14:paraId="71D7A94F" w14:textId="77777777" w:rsidTr="007C1799">
        <w:trPr>
          <w:trHeight w:val="780"/>
        </w:trPr>
        <w:tc>
          <w:tcPr>
            <w:tcW w:w="2507" w:type="dxa"/>
          </w:tcPr>
          <w:p w14:paraId="02A8A8A9" w14:textId="77777777" w:rsidR="006F2614" w:rsidRPr="00707B37" w:rsidRDefault="006F2614" w:rsidP="006F261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Prend</w:t>
            </w:r>
            <w:r w:rsidRPr="00707B37">
              <w:rPr>
                <w:rFonts w:cs="Calibri"/>
              </w:rPr>
              <w:t xml:space="preserve"> en compte la diversité/l’hétérogénéité du public</w:t>
            </w:r>
          </w:p>
        </w:tc>
        <w:tc>
          <w:tcPr>
            <w:tcW w:w="4151" w:type="dxa"/>
          </w:tcPr>
          <w:p w14:paraId="1B5B15EB" w14:textId="77777777" w:rsidR="009374DB" w:rsidRDefault="002B2950" w:rsidP="002B2950">
            <w:pPr>
              <w:pStyle w:val="Paragraphedeliste"/>
              <w:numPr>
                <w:ilvl w:val="0"/>
                <w:numId w:val="17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Adapte </w:t>
            </w:r>
            <w:r w:rsidR="009374DB">
              <w:rPr>
                <w:rFonts w:cs="Calibri"/>
              </w:rPr>
              <w:t>l</w:t>
            </w:r>
            <w:r w:rsidR="006F2614">
              <w:rPr>
                <w:rFonts w:cs="Calibri"/>
              </w:rPr>
              <w:t xml:space="preserve">es modalités de travail </w:t>
            </w:r>
          </w:p>
          <w:p w14:paraId="10648688" w14:textId="77777777" w:rsidR="002B2950" w:rsidRPr="002B2950" w:rsidRDefault="009374DB" w:rsidP="002B2950">
            <w:pPr>
              <w:pStyle w:val="Paragraphedeliste"/>
              <w:numPr>
                <w:ilvl w:val="0"/>
                <w:numId w:val="17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Propose</w:t>
            </w:r>
            <w:r w:rsidR="002B2950">
              <w:rPr>
                <w:rFonts w:cs="Calibri"/>
              </w:rPr>
              <w:t xml:space="preserve"> des supports </w:t>
            </w:r>
            <w:r w:rsidR="006F2614">
              <w:rPr>
                <w:rFonts w:cs="Calibri"/>
              </w:rPr>
              <w:t>différents</w:t>
            </w:r>
          </w:p>
        </w:tc>
        <w:tc>
          <w:tcPr>
            <w:tcW w:w="3827" w:type="dxa"/>
          </w:tcPr>
          <w:p w14:paraId="7B89D5B0" w14:textId="77777777" w:rsidR="006F2614" w:rsidRDefault="006F2614" w:rsidP="006F2614">
            <w:pPr>
              <w:contextualSpacing/>
              <w:jc w:val="both"/>
              <w:rPr>
                <w:rFonts w:cs="Calibri"/>
              </w:rPr>
            </w:pPr>
          </w:p>
        </w:tc>
      </w:tr>
      <w:tr w:rsidR="006F2614" w14:paraId="2794A88D" w14:textId="77777777" w:rsidTr="007C1799">
        <w:trPr>
          <w:trHeight w:val="1177"/>
        </w:trPr>
        <w:tc>
          <w:tcPr>
            <w:tcW w:w="2507" w:type="dxa"/>
          </w:tcPr>
          <w:p w14:paraId="79873CF3" w14:textId="77777777" w:rsidR="006F2614" w:rsidRPr="00707B37" w:rsidRDefault="001D129A" w:rsidP="006F261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Traite</w:t>
            </w:r>
            <w:r w:rsidR="006F2614" w:rsidRPr="00707B37">
              <w:rPr>
                <w:rFonts w:cs="Calibri"/>
              </w:rPr>
              <w:t xml:space="preserve"> les conflits</w:t>
            </w:r>
          </w:p>
        </w:tc>
        <w:tc>
          <w:tcPr>
            <w:tcW w:w="4151" w:type="dxa"/>
          </w:tcPr>
          <w:p w14:paraId="543A1CDA" w14:textId="77777777" w:rsidR="006F2614" w:rsidRDefault="006F2614" w:rsidP="006F2614">
            <w:pPr>
              <w:pStyle w:val="Paragraphedeliste"/>
              <w:numPr>
                <w:ilvl w:val="0"/>
                <w:numId w:val="17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Accueille sans évincer</w:t>
            </w:r>
            <w:r w:rsidR="00A413A6">
              <w:rPr>
                <w:rFonts w:cs="Calibri"/>
              </w:rPr>
              <w:t xml:space="preserve"> (donne de l’attention à la situation conflictuelle)</w:t>
            </w:r>
          </w:p>
          <w:p w14:paraId="5471CAA9" w14:textId="77777777" w:rsidR="006F2614" w:rsidRPr="0070063D" w:rsidRDefault="006F2614" w:rsidP="006F2614">
            <w:pPr>
              <w:pStyle w:val="Paragraphedeliste"/>
              <w:numPr>
                <w:ilvl w:val="0"/>
                <w:numId w:val="17"/>
              </w:numPr>
              <w:ind w:left="230" w:hanging="230"/>
              <w:jc w:val="both"/>
              <w:rPr>
                <w:rFonts w:cs="Calibri"/>
              </w:rPr>
            </w:pPr>
            <w:r>
              <w:rPr>
                <w:rFonts w:cs="Calibri"/>
              </w:rPr>
              <w:t>Discerne la gravité du conflit</w:t>
            </w:r>
            <w:r w:rsidR="00A413A6">
              <w:rPr>
                <w:rFonts w:cs="Calibri"/>
              </w:rPr>
              <w:t>, fait référence au règlement</w:t>
            </w:r>
          </w:p>
        </w:tc>
        <w:tc>
          <w:tcPr>
            <w:tcW w:w="3827" w:type="dxa"/>
          </w:tcPr>
          <w:p w14:paraId="2C788BB7" w14:textId="77777777" w:rsidR="006F2614" w:rsidRDefault="006F2614" w:rsidP="006F2614">
            <w:pPr>
              <w:contextualSpacing/>
              <w:jc w:val="both"/>
              <w:rPr>
                <w:rFonts w:cs="Calibri"/>
              </w:rPr>
            </w:pPr>
          </w:p>
        </w:tc>
      </w:tr>
    </w:tbl>
    <w:p w14:paraId="5E5AD856" w14:textId="77777777" w:rsidR="000569EC" w:rsidRDefault="000B2A96" w:rsidP="000B2A96">
      <w:pPr>
        <w:shd w:val="clear" w:color="auto" w:fill="D9D9D9" w:themeFill="background1" w:themeFillShade="D9"/>
        <w:spacing w:after="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 xml:space="preserve">Catégorie de </w:t>
      </w:r>
      <w:r w:rsidRPr="000B2A96">
        <w:rPr>
          <w:rFonts w:cs="Calibri"/>
          <w:b/>
          <w:u w:val="single"/>
        </w:rPr>
        <w:t>l’</w:t>
      </w:r>
      <w:r w:rsidR="00605F7C">
        <w:rPr>
          <w:rFonts w:cs="Calibri"/>
          <w:b/>
          <w:u w:val="single"/>
        </w:rPr>
        <w:t>enseignement/apprentissage</w:t>
      </w:r>
    </w:p>
    <w:tbl>
      <w:tblPr>
        <w:tblStyle w:val="Grilledutableau"/>
        <w:tblpPr w:leftFromText="141" w:rightFromText="141" w:vertAnchor="text" w:horzAnchor="margin" w:tblpY="-1"/>
        <w:tblW w:w="5000" w:type="pct"/>
        <w:tblLook w:val="04A0" w:firstRow="1" w:lastRow="0" w:firstColumn="1" w:lastColumn="0" w:noHBand="0" w:noVBand="1"/>
      </w:tblPr>
      <w:tblGrid>
        <w:gridCol w:w="2545"/>
        <w:gridCol w:w="4113"/>
        <w:gridCol w:w="3798"/>
      </w:tblGrid>
      <w:tr w:rsidR="007636C7" w14:paraId="4A77263A" w14:textId="77777777" w:rsidTr="007C1799">
        <w:trPr>
          <w:trHeight w:val="1119"/>
        </w:trPr>
        <w:tc>
          <w:tcPr>
            <w:tcW w:w="1217" w:type="pct"/>
          </w:tcPr>
          <w:p w14:paraId="473EA728" w14:textId="77777777" w:rsidR="00017C2F" w:rsidRPr="00115F32" w:rsidRDefault="007636C7" w:rsidP="00115F32">
            <w:pPr>
              <w:jc w:val="both"/>
              <w:rPr>
                <w:rFonts w:cs="Calibri"/>
              </w:rPr>
            </w:pPr>
            <w:r w:rsidRPr="00115F32">
              <w:rPr>
                <w:rFonts w:cs="Calibri"/>
              </w:rPr>
              <w:t>Installe son autorité</w:t>
            </w:r>
          </w:p>
        </w:tc>
        <w:tc>
          <w:tcPr>
            <w:tcW w:w="1967" w:type="pct"/>
          </w:tcPr>
          <w:p w14:paraId="499F8D1C" w14:textId="77777777" w:rsidR="007636C7" w:rsidRPr="00115F32" w:rsidRDefault="007636C7" w:rsidP="00042192">
            <w:pPr>
              <w:pStyle w:val="Paragraphedeliste"/>
              <w:numPr>
                <w:ilvl w:val="0"/>
                <w:numId w:val="16"/>
              </w:numPr>
              <w:ind w:left="230" w:hanging="230"/>
              <w:jc w:val="both"/>
              <w:rPr>
                <w:rFonts w:cs="Calibri"/>
              </w:rPr>
            </w:pPr>
            <w:r w:rsidRPr="00115F32">
              <w:rPr>
                <w:rFonts w:cs="Calibri"/>
              </w:rPr>
              <w:t>Ose poser sa parole d’éducateur</w:t>
            </w:r>
          </w:p>
          <w:p w14:paraId="08F55460" w14:textId="77777777" w:rsidR="007A7F9F" w:rsidRPr="00115F32" w:rsidRDefault="00231CDB" w:rsidP="007A7F9F">
            <w:pPr>
              <w:pStyle w:val="Paragraphedeliste"/>
              <w:numPr>
                <w:ilvl w:val="0"/>
                <w:numId w:val="16"/>
              </w:numPr>
              <w:ind w:left="230" w:hanging="230"/>
              <w:jc w:val="both"/>
              <w:rPr>
                <w:rFonts w:cs="Calibri"/>
              </w:rPr>
            </w:pPr>
            <w:r w:rsidRPr="00115F32">
              <w:rPr>
                <w:rFonts w:cs="Calibri"/>
              </w:rPr>
              <w:t>Instaure</w:t>
            </w:r>
            <w:r w:rsidR="00042192" w:rsidRPr="00115F32">
              <w:rPr>
                <w:rFonts w:cs="Calibri"/>
              </w:rPr>
              <w:t xml:space="preserve"> </w:t>
            </w:r>
            <w:r w:rsidR="00906447" w:rsidRPr="00115F32">
              <w:rPr>
                <w:rFonts w:cs="Calibri"/>
              </w:rPr>
              <w:t>et g</w:t>
            </w:r>
            <w:r w:rsidRPr="00115F32">
              <w:rPr>
                <w:rFonts w:cs="Calibri"/>
              </w:rPr>
              <w:t xml:space="preserve">arantit </w:t>
            </w:r>
            <w:r w:rsidR="00042192" w:rsidRPr="00115F32">
              <w:rPr>
                <w:rFonts w:cs="Calibri"/>
              </w:rPr>
              <w:t xml:space="preserve">un cadre </w:t>
            </w:r>
          </w:p>
          <w:p w14:paraId="46B29B40" w14:textId="77777777" w:rsidR="007A7F9F" w:rsidRPr="00115F32" w:rsidRDefault="007A7F9F" w:rsidP="00115F32">
            <w:pPr>
              <w:pStyle w:val="Paragraphedeliste"/>
              <w:numPr>
                <w:ilvl w:val="0"/>
                <w:numId w:val="16"/>
              </w:numPr>
              <w:ind w:left="230" w:hanging="230"/>
              <w:jc w:val="both"/>
              <w:rPr>
                <w:rFonts w:cs="Calibri"/>
              </w:rPr>
            </w:pPr>
            <w:r w:rsidRPr="00115F32">
              <w:t xml:space="preserve">Sait rappeler les règles de vie de classe </w:t>
            </w:r>
          </w:p>
        </w:tc>
        <w:tc>
          <w:tcPr>
            <w:tcW w:w="1816" w:type="pct"/>
          </w:tcPr>
          <w:p w14:paraId="4CFABED1" w14:textId="77777777" w:rsidR="007636C7" w:rsidRDefault="007636C7" w:rsidP="007636C7">
            <w:pPr>
              <w:contextualSpacing/>
              <w:rPr>
                <w:rFonts w:cs="Calibri"/>
              </w:rPr>
            </w:pPr>
          </w:p>
        </w:tc>
      </w:tr>
      <w:tr w:rsidR="007636C7" w14:paraId="633D58BB" w14:textId="77777777" w:rsidTr="007C1799">
        <w:trPr>
          <w:trHeight w:val="1276"/>
        </w:trPr>
        <w:tc>
          <w:tcPr>
            <w:tcW w:w="1217" w:type="pct"/>
          </w:tcPr>
          <w:p w14:paraId="580251CA" w14:textId="77777777" w:rsidR="007636C7" w:rsidRPr="00372A95" w:rsidRDefault="00231CDB" w:rsidP="007636C7">
            <w:pPr>
              <w:rPr>
                <w:rFonts w:cs="Calibri"/>
              </w:rPr>
            </w:pPr>
            <w:r>
              <w:rPr>
                <w:rFonts w:cs="Calibri"/>
              </w:rPr>
              <w:t>Observe les élèves et le groupe</w:t>
            </w:r>
          </w:p>
          <w:p w14:paraId="6C08A09A" w14:textId="77777777" w:rsidR="007636C7" w:rsidRPr="00372A95" w:rsidRDefault="007636C7" w:rsidP="007636C7">
            <w:pPr>
              <w:rPr>
                <w:rFonts w:cs="Calibri"/>
              </w:rPr>
            </w:pPr>
          </w:p>
        </w:tc>
        <w:tc>
          <w:tcPr>
            <w:tcW w:w="1967" w:type="pct"/>
          </w:tcPr>
          <w:p w14:paraId="22061534" w14:textId="77777777" w:rsidR="007636C7" w:rsidRDefault="007636C7" w:rsidP="007636C7">
            <w:pPr>
              <w:pStyle w:val="Paragraphedeliste"/>
              <w:numPr>
                <w:ilvl w:val="0"/>
                <w:numId w:val="18"/>
              </w:numPr>
              <w:ind w:left="229" w:hanging="229"/>
              <w:rPr>
                <w:rFonts w:cs="Calibri"/>
              </w:rPr>
            </w:pPr>
            <w:r>
              <w:rPr>
                <w:rFonts w:cs="Calibri"/>
              </w:rPr>
              <w:t>Se déplace de manière ajustée</w:t>
            </w:r>
          </w:p>
          <w:p w14:paraId="5E683D09" w14:textId="77777777" w:rsidR="007636C7" w:rsidRDefault="00906447" w:rsidP="007636C7">
            <w:pPr>
              <w:pStyle w:val="Paragraphedeliste"/>
              <w:numPr>
                <w:ilvl w:val="0"/>
                <w:numId w:val="18"/>
              </w:numPr>
              <w:ind w:left="229" w:hanging="229"/>
              <w:rPr>
                <w:rFonts w:cs="Calibri"/>
              </w:rPr>
            </w:pPr>
            <w:r>
              <w:rPr>
                <w:rFonts w:cs="Calibri"/>
              </w:rPr>
              <w:t>Est attentif aux changements de comportement</w:t>
            </w:r>
            <w:r w:rsidR="00115F32">
              <w:rPr>
                <w:rFonts w:cs="Calibri"/>
              </w:rPr>
              <w:t>s</w:t>
            </w:r>
          </w:p>
          <w:p w14:paraId="5FFA779B" w14:textId="77777777" w:rsidR="00906447" w:rsidRPr="00372A95" w:rsidRDefault="00115F32" w:rsidP="007636C7">
            <w:pPr>
              <w:pStyle w:val="Paragraphedeliste"/>
              <w:numPr>
                <w:ilvl w:val="0"/>
                <w:numId w:val="18"/>
              </w:numPr>
              <w:ind w:left="229" w:hanging="229"/>
              <w:rPr>
                <w:rFonts w:cs="Calibri"/>
              </w:rPr>
            </w:pPr>
            <w:r>
              <w:rPr>
                <w:rFonts w:cs="Calibri"/>
              </w:rPr>
              <w:t xml:space="preserve">Prend </w:t>
            </w:r>
            <w:r w:rsidR="00906447">
              <w:rPr>
                <w:rFonts w:cs="Calibri"/>
              </w:rPr>
              <w:t>des indices sur le travail des élèves</w:t>
            </w:r>
          </w:p>
        </w:tc>
        <w:tc>
          <w:tcPr>
            <w:tcW w:w="1816" w:type="pct"/>
          </w:tcPr>
          <w:p w14:paraId="26CB6062" w14:textId="77777777" w:rsidR="007636C7" w:rsidRDefault="007636C7" w:rsidP="007636C7">
            <w:pPr>
              <w:contextualSpacing/>
              <w:rPr>
                <w:rFonts w:cs="Calibri"/>
              </w:rPr>
            </w:pPr>
          </w:p>
        </w:tc>
      </w:tr>
      <w:tr w:rsidR="007636C7" w14:paraId="22D9CAD6" w14:textId="77777777" w:rsidTr="007C1799">
        <w:trPr>
          <w:trHeight w:val="1195"/>
        </w:trPr>
        <w:tc>
          <w:tcPr>
            <w:tcW w:w="1217" w:type="pct"/>
          </w:tcPr>
          <w:p w14:paraId="4381E290" w14:textId="06DEF441" w:rsidR="007636C7" w:rsidRPr="00372A95" w:rsidRDefault="008C4649" w:rsidP="007636C7">
            <w:pPr>
              <w:rPr>
                <w:rFonts w:cs="Calibri"/>
              </w:rPr>
            </w:pPr>
            <w:r>
              <w:rPr>
                <w:rFonts w:cs="Calibri"/>
              </w:rPr>
              <w:t>Se souci</w:t>
            </w:r>
            <w:r w:rsidR="00590BEA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 de l’apprentissage des élèves</w:t>
            </w:r>
            <w:r w:rsidR="00B370B2">
              <w:rPr>
                <w:rFonts w:cs="Calibri"/>
              </w:rPr>
              <w:t xml:space="preserve"> </w:t>
            </w:r>
          </w:p>
        </w:tc>
        <w:tc>
          <w:tcPr>
            <w:tcW w:w="1967" w:type="pct"/>
          </w:tcPr>
          <w:p w14:paraId="68DD85FA" w14:textId="77777777" w:rsidR="007636C7" w:rsidRDefault="007636C7" w:rsidP="007636C7">
            <w:pPr>
              <w:pStyle w:val="Paragraphedeliste"/>
              <w:numPr>
                <w:ilvl w:val="0"/>
                <w:numId w:val="19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Explicite</w:t>
            </w:r>
          </w:p>
          <w:p w14:paraId="1569B598" w14:textId="77777777" w:rsidR="007636C7" w:rsidRDefault="007636C7" w:rsidP="007636C7">
            <w:pPr>
              <w:pStyle w:val="Paragraphedeliste"/>
              <w:numPr>
                <w:ilvl w:val="0"/>
                <w:numId w:val="19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Reformule</w:t>
            </w:r>
          </w:p>
          <w:p w14:paraId="13683FAB" w14:textId="77777777" w:rsidR="007636C7" w:rsidRDefault="007636C7" w:rsidP="007636C7">
            <w:pPr>
              <w:pStyle w:val="Paragraphedeliste"/>
              <w:numPr>
                <w:ilvl w:val="0"/>
                <w:numId w:val="19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Montre</w:t>
            </w:r>
          </w:p>
          <w:p w14:paraId="215F467C" w14:textId="77777777" w:rsidR="00B370B2" w:rsidRDefault="00B370B2" w:rsidP="007636C7">
            <w:pPr>
              <w:pStyle w:val="Paragraphedeliste"/>
              <w:numPr>
                <w:ilvl w:val="0"/>
                <w:numId w:val="19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Accompagne</w:t>
            </w:r>
          </w:p>
          <w:p w14:paraId="605C10D2" w14:textId="3F094F28" w:rsidR="00B370B2" w:rsidRPr="001E14AF" w:rsidRDefault="00B370B2" w:rsidP="001E14AF">
            <w:pPr>
              <w:pStyle w:val="Paragraphedeliste"/>
              <w:numPr>
                <w:ilvl w:val="0"/>
                <w:numId w:val="19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Exemplifie</w:t>
            </w:r>
          </w:p>
        </w:tc>
        <w:tc>
          <w:tcPr>
            <w:tcW w:w="1816" w:type="pct"/>
          </w:tcPr>
          <w:p w14:paraId="46FE3F93" w14:textId="77777777" w:rsidR="007636C7" w:rsidRDefault="007636C7" w:rsidP="007636C7">
            <w:pPr>
              <w:contextualSpacing/>
              <w:rPr>
                <w:rFonts w:cs="Calibri"/>
              </w:rPr>
            </w:pPr>
          </w:p>
        </w:tc>
      </w:tr>
      <w:tr w:rsidR="007636C7" w14:paraId="2F9F2BEC" w14:textId="77777777" w:rsidTr="007C1799">
        <w:trPr>
          <w:trHeight w:val="1612"/>
        </w:trPr>
        <w:tc>
          <w:tcPr>
            <w:tcW w:w="1217" w:type="pct"/>
          </w:tcPr>
          <w:p w14:paraId="0127CDF0" w14:textId="79B1DA27" w:rsidR="007636C7" w:rsidRPr="00372A95" w:rsidRDefault="007A1A6E" w:rsidP="00D8577A">
            <w:pPr>
              <w:rPr>
                <w:rFonts w:cs="Calibri"/>
              </w:rPr>
            </w:pPr>
            <w:r>
              <w:rPr>
                <w:rFonts w:cs="Calibri"/>
              </w:rPr>
              <w:t>Régule</w:t>
            </w:r>
            <w:r w:rsidR="008C4649">
              <w:rPr>
                <w:rFonts w:cs="Calibri"/>
              </w:rPr>
              <w:t xml:space="preserve"> ses interventions</w:t>
            </w:r>
            <w:r w:rsidR="00CA06BB">
              <w:rPr>
                <w:rFonts w:cs="Calibri"/>
              </w:rPr>
              <w:t xml:space="preserve"> </w:t>
            </w:r>
            <w:r w:rsidR="00D8577A">
              <w:rPr>
                <w:rFonts w:cs="Calibri"/>
              </w:rPr>
              <w:t>en situation d’enseignement</w:t>
            </w:r>
          </w:p>
        </w:tc>
        <w:tc>
          <w:tcPr>
            <w:tcW w:w="1967" w:type="pct"/>
          </w:tcPr>
          <w:p w14:paraId="6F1412A7" w14:textId="77777777" w:rsidR="00D230AE" w:rsidRPr="00D230AE" w:rsidRDefault="00D230AE" w:rsidP="00D230AE">
            <w:pPr>
              <w:pStyle w:val="Paragraphedeliste"/>
              <w:numPr>
                <w:ilvl w:val="0"/>
                <w:numId w:val="20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Régule le temps : g</w:t>
            </w:r>
            <w:r w:rsidR="007636C7" w:rsidRPr="00D230AE">
              <w:rPr>
                <w:rFonts w:cs="Calibri"/>
              </w:rPr>
              <w:t xml:space="preserve">arde son cap, ne digresse pas, </w:t>
            </w:r>
            <w:r w:rsidR="00E226AD" w:rsidRPr="00D230AE">
              <w:rPr>
                <w:rFonts w:cs="Calibri"/>
              </w:rPr>
              <w:t>sait recentrer et réorienter</w:t>
            </w:r>
            <w:r>
              <w:rPr>
                <w:rFonts w:cs="Calibri"/>
              </w:rPr>
              <w:t>, a</w:t>
            </w:r>
            <w:r w:rsidR="007636C7" w:rsidRPr="00D230AE">
              <w:rPr>
                <w:rFonts w:cs="Calibri"/>
              </w:rPr>
              <w:t>juste ses propositions au temps restant</w:t>
            </w:r>
            <w:r>
              <w:rPr>
                <w:rFonts w:cs="Calibri"/>
              </w:rPr>
              <w:t>, s</w:t>
            </w:r>
            <w:r w:rsidR="00E226AD" w:rsidRPr="00D230AE">
              <w:rPr>
                <w:rFonts w:cs="Calibri"/>
              </w:rPr>
              <w:t>toppe</w:t>
            </w:r>
            <w:r w:rsidR="007636C7" w:rsidRPr="00D230AE">
              <w:rPr>
                <w:rFonts w:cs="Calibri"/>
              </w:rPr>
              <w:t xml:space="preserve"> quand il le faut</w:t>
            </w:r>
            <w:r w:rsidRPr="00D230AE">
              <w:rPr>
                <w:rFonts w:cs="Calibri"/>
              </w:rPr>
              <w:t xml:space="preserve"> </w:t>
            </w:r>
          </w:p>
          <w:p w14:paraId="701C7FC9" w14:textId="77777777" w:rsidR="007636C7" w:rsidRPr="00D230AE" w:rsidRDefault="00D230AE" w:rsidP="00D230AE">
            <w:pPr>
              <w:pStyle w:val="Paragraphedeliste"/>
              <w:numPr>
                <w:ilvl w:val="0"/>
                <w:numId w:val="22"/>
              </w:numPr>
              <w:ind w:left="226" w:hanging="226"/>
              <w:rPr>
                <w:rFonts w:cs="Calibri"/>
              </w:rPr>
            </w:pPr>
            <w:r w:rsidRPr="00D230AE">
              <w:rPr>
                <w:rFonts w:cs="Calibri"/>
              </w:rPr>
              <w:t>Traite des imprévus : rebondit</w:t>
            </w:r>
            <w:r>
              <w:rPr>
                <w:rFonts w:cs="Calibri"/>
              </w:rPr>
              <w:t>, t</w:t>
            </w:r>
            <w:r w:rsidRPr="00D230AE">
              <w:rPr>
                <w:rFonts w:cs="Calibri"/>
              </w:rPr>
              <w:t>rouve des solutions</w:t>
            </w:r>
            <w:r>
              <w:rPr>
                <w:rFonts w:cs="Calibri"/>
              </w:rPr>
              <w:t>, r</w:t>
            </w:r>
            <w:r w:rsidRPr="00D230AE">
              <w:rPr>
                <w:rFonts w:cs="Calibri"/>
              </w:rPr>
              <w:t>este serein</w:t>
            </w:r>
          </w:p>
        </w:tc>
        <w:tc>
          <w:tcPr>
            <w:tcW w:w="1816" w:type="pct"/>
          </w:tcPr>
          <w:p w14:paraId="105F35C9" w14:textId="77777777" w:rsidR="007636C7" w:rsidRDefault="007636C7" w:rsidP="007636C7">
            <w:pPr>
              <w:contextualSpacing/>
              <w:rPr>
                <w:rFonts w:cs="Calibri"/>
              </w:rPr>
            </w:pPr>
          </w:p>
        </w:tc>
      </w:tr>
      <w:tr w:rsidR="007636C7" w14:paraId="05772CD6" w14:textId="77777777" w:rsidTr="007C1799">
        <w:trPr>
          <w:trHeight w:val="558"/>
        </w:trPr>
        <w:tc>
          <w:tcPr>
            <w:tcW w:w="1217" w:type="pct"/>
          </w:tcPr>
          <w:p w14:paraId="445EF72F" w14:textId="40A55EEC" w:rsidR="007636C7" w:rsidRPr="00F073AD" w:rsidRDefault="007636C7" w:rsidP="007636C7">
            <w:pPr>
              <w:rPr>
                <w:rFonts w:cs="Calibri"/>
              </w:rPr>
            </w:pPr>
            <w:r>
              <w:rPr>
                <w:rFonts w:cs="Calibri"/>
              </w:rPr>
              <w:t>Module sa</w:t>
            </w:r>
            <w:r w:rsidRPr="00372A95">
              <w:rPr>
                <w:rFonts w:cs="Calibri"/>
              </w:rPr>
              <w:t xml:space="preserve"> voix et</w:t>
            </w:r>
            <w:r>
              <w:rPr>
                <w:rFonts w:cs="Calibri"/>
              </w:rPr>
              <w:t xml:space="preserve"> son </w:t>
            </w:r>
            <w:r w:rsidRPr="00372A95">
              <w:rPr>
                <w:rFonts w:cs="Calibri"/>
              </w:rPr>
              <w:t>expressivité</w:t>
            </w:r>
            <w:r>
              <w:rPr>
                <w:rFonts w:cs="Calibri"/>
              </w:rPr>
              <w:t xml:space="preserve"> faciale</w:t>
            </w:r>
          </w:p>
        </w:tc>
        <w:tc>
          <w:tcPr>
            <w:tcW w:w="1967" w:type="pct"/>
          </w:tcPr>
          <w:p w14:paraId="0A3D94AD" w14:textId="77777777" w:rsidR="007636C7" w:rsidRDefault="007636C7" w:rsidP="007636C7">
            <w:pPr>
              <w:pStyle w:val="Paragraphedeliste"/>
              <w:numPr>
                <w:ilvl w:val="0"/>
                <w:numId w:val="21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Considère son auditoire</w:t>
            </w:r>
          </w:p>
          <w:p w14:paraId="1D83A849" w14:textId="77777777" w:rsidR="007636C7" w:rsidRDefault="007636C7" w:rsidP="007636C7">
            <w:pPr>
              <w:pStyle w:val="Paragraphedeliste"/>
              <w:numPr>
                <w:ilvl w:val="0"/>
                <w:numId w:val="21"/>
              </w:numPr>
              <w:ind w:left="230" w:hanging="230"/>
              <w:rPr>
                <w:rFonts w:cs="Calibri"/>
              </w:rPr>
            </w:pPr>
            <w:r>
              <w:rPr>
                <w:rFonts w:cs="Calibri"/>
              </w:rPr>
              <w:t>Ose une extériorisation</w:t>
            </w:r>
          </w:p>
          <w:p w14:paraId="777D7913" w14:textId="233759FB" w:rsidR="00590BEA" w:rsidRPr="00E64DDA" w:rsidRDefault="00590BEA" w:rsidP="00590BEA">
            <w:pPr>
              <w:pStyle w:val="Paragraphedeliste"/>
              <w:ind w:left="230"/>
              <w:rPr>
                <w:rFonts w:cs="Calibri"/>
              </w:rPr>
            </w:pPr>
          </w:p>
        </w:tc>
        <w:tc>
          <w:tcPr>
            <w:tcW w:w="1816" w:type="pct"/>
          </w:tcPr>
          <w:p w14:paraId="239AD201" w14:textId="77777777" w:rsidR="007636C7" w:rsidRDefault="007636C7" w:rsidP="007636C7">
            <w:pPr>
              <w:contextualSpacing/>
              <w:rPr>
                <w:rFonts w:cs="Calibri"/>
              </w:rPr>
            </w:pPr>
          </w:p>
        </w:tc>
      </w:tr>
    </w:tbl>
    <w:p w14:paraId="47FFB142" w14:textId="77777777" w:rsidR="009866EF" w:rsidRDefault="009866EF">
      <w:pPr>
        <w:rPr>
          <w:rFonts w:cs="Calibri"/>
        </w:rPr>
      </w:pPr>
      <w:r>
        <w:rPr>
          <w:rFonts w:cs="Calibri"/>
        </w:rPr>
        <w:br w:type="page"/>
      </w:r>
    </w:p>
    <w:p w14:paraId="37400E90" w14:textId="77777777" w:rsidR="009866EF" w:rsidRDefault="00C74EBB" w:rsidP="000B2A96">
      <w:pPr>
        <w:shd w:val="clear" w:color="auto" w:fill="D9D9D9" w:themeFill="background1" w:themeFillShade="D9"/>
        <w:spacing w:after="0"/>
        <w:contextualSpacing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Appréciation générale</w:t>
      </w:r>
    </w:p>
    <w:tbl>
      <w:tblPr>
        <w:tblStyle w:val="Grilledutableau"/>
        <w:tblW w:w="10603" w:type="dxa"/>
        <w:tblLook w:val="04A0" w:firstRow="1" w:lastRow="0" w:firstColumn="1" w:lastColumn="0" w:noHBand="0" w:noVBand="1"/>
      </w:tblPr>
      <w:tblGrid>
        <w:gridCol w:w="10603"/>
      </w:tblGrid>
      <w:tr w:rsidR="009866EF" w14:paraId="27067086" w14:textId="77777777" w:rsidTr="00CA06BB">
        <w:trPr>
          <w:trHeight w:val="10298"/>
        </w:trPr>
        <w:tc>
          <w:tcPr>
            <w:tcW w:w="10603" w:type="dxa"/>
          </w:tcPr>
          <w:p w14:paraId="2F7B7F22" w14:textId="77777777" w:rsidR="009866EF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</w:t>
            </w:r>
            <w:r w:rsidRPr="009866EF">
              <w:rPr>
                <w:rFonts w:cs="Calibri"/>
                <w:b/>
              </w:rPr>
              <w:t>oints d’appuis</w:t>
            </w:r>
            <w:r>
              <w:rPr>
                <w:rFonts w:cs="Calibri"/>
                <w:b/>
              </w:rPr>
              <w:t xml:space="preserve"> : </w:t>
            </w:r>
          </w:p>
          <w:p w14:paraId="2FC90682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4E0B63D2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26014AC7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1A9E85D1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4E806E61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301755B5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0A3FCBC3" w14:textId="77777777" w:rsidR="000B2A96" w:rsidRDefault="000B2A96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4C78A47F" w14:textId="77777777" w:rsidR="000B2A96" w:rsidRDefault="000B2A96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4B4B7FDE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2A75386C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6E0259BA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6B39343F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  <w:p w14:paraId="0C964283" w14:textId="77777777" w:rsidR="00DF28B8" w:rsidRDefault="00DF28B8" w:rsidP="00DF28B8">
            <w:pPr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</w:t>
            </w:r>
            <w:r w:rsidRPr="009866EF">
              <w:rPr>
                <w:rFonts w:cs="Calibri"/>
                <w:b/>
              </w:rPr>
              <w:t>oints essentiels à travailler</w:t>
            </w:r>
            <w:r>
              <w:rPr>
                <w:rFonts w:cs="Calibri"/>
                <w:b/>
              </w:rPr>
              <w:t> :</w:t>
            </w:r>
          </w:p>
          <w:p w14:paraId="7B82452C" w14:textId="77777777" w:rsidR="00DF28B8" w:rsidRDefault="00DF28B8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4FA4A1EB" w14:textId="77777777" w:rsidR="00DF28B8" w:rsidRDefault="00DF28B8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79E494CD" w14:textId="77777777" w:rsidR="00DF28B8" w:rsidRDefault="00DF28B8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512D73E8" w14:textId="77777777" w:rsidR="00DF28B8" w:rsidRDefault="00DF28B8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57C479CD" w14:textId="77777777" w:rsidR="00DF28B8" w:rsidRDefault="00DF28B8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2781843E" w14:textId="77777777" w:rsidR="000B2A96" w:rsidRDefault="000B2A96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2EBAFF0A" w14:textId="77777777" w:rsidR="000B2A96" w:rsidRDefault="000B2A96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56D6E52B" w14:textId="77777777" w:rsidR="00C74EBB" w:rsidRDefault="00C74EBB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0D2287DA" w14:textId="77777777" w:rsidR="00C74EBB" w:rsidRDefault="00C74EBB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00C278E3" w14:textId="77777777" w:rsidR="00C74EBB" w:rsidRDefault="00C74EBB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3FA442E7" w14:textId="77777777" w:rsidR="00DF28B8" w:rsidRDefault="00DF28B8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1BA778BB" w14:textId="77777777" w:rsidR="000B2A96" w:rsidRDefault="000B2A96" w:rsidP="00DF28B8">
            <w:pPr>
              <w:contextualSpacing/>
              <w:jc w:val="both"/>
              <w:rPr>
                <w:rFonts w:cs="Calibri"/>
                <w:b/>
              </w:rPr>
            </w:pPr>
          </w:p>
          <w:p w14:paraId="02CF5097" w14:textId="0ED35755" w:rsidR="00DF28B8" w:rsidRDefault="00CA06BB" w:rsidP="00DF28B8">
            <w:pPr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Synthèse finale</w:t>
            </w:r>
            <w:r w:rsidR="00DF28B8">
              <w:rPr>
                <w:rFonts w:cs="Calibri"/>
                <w:b/>
              </w:rPr>
              <w:t> :</w:t>
            </w:r>
          </w:p>
          <w:p w14:paraId="66535C3D" w14:textId="77777777" w:rsidR="00DF28B8" w:rsidRDefault="00DF28B8" w:rsidP="005B0227">
            <w:pPr>
              <w:contextualSpacing/>
              <w:jc w:val="both"/>
              <w:rPr>
                <w:rFonts w:cs="Calibri"/>
                <w:b/>
              </w:rPr>
            </w:pPr>
          </w:p>
        </w:tc>
      </w:tr>
    </w:tbl>
    <w:p w14:paraId="3D177F6D" w14:textId="77777777" w:rsidR="009866EF" w:rsidRDefault="009866EF" w:rsidP="005B0227">
      <w:pPr>
        <w:spacing w:after="0"/>
        <w:contextualSpacing/>
        <w:jc w:val="both"/>
        <w:rPr>
          <w:rFonts w:cs="Calibri"/>
          <w:b/>
        </w:rPr>
      </w:pPr>
    </w:p>
    <w:p w14:paraId="49803BA9" w14:textId="77777777" w:rsidR="00EA27E9" w:rsidRDefault="00EA27E9" w:rsidP="00EA27E9">
      <w:pPr>
        <w:spacing w:after="0" w:line="480" w:lineRule="auto"/>
        <w:contextualSpacing/>
        <w:jc w:val="right"/>
        <w:rPr>
          <w:rFonts w:cs="Calibri"/>
          <w:b/>
        </w:rPr>
      </w:pPr>
      <w:r>
        <w:rPr>
          <w:rFonts w:cs="Calibri"/>
          <w:b/>
        </w:rPr>
        <w:t>Date………………………………………</w:t>
      </w:r>
    </w:p>
    <w:p w14:paraId="577D8BAC" w14:textId="77777777" w:rsidR="00EA27E9" w:rsidRPr="009866EF" w:rsidRDefault="00EA27E9" w:rsidP="00EA27E9">
      <w:pPr>
        <w:spacing w:after="0" w:line="480" w:lineRule="auto"/>
        <w:contextualSpacing/>
        <w:jc w:val="right"/>
        <w:rPr>
          <w:rFonts w:cs="Calibri"/>
          <w:b/>
        </w:rPr>
      </w:pPr>
      <w:r>
        <w:rPr>
          <w:rFonts w:cs="Calibri"/>
          <w:b/>
        </w:rPr>
        <w:t>Signature du/de la tuteur.rice</w:t>
      </w:r>
    </w:p>
    <w:sectPr w:rsidR="00EA27E9" w:rsidRPr="009866EF" w:rsidSect="00687C4F">
      <w:headerReference w:type="default" r:id="rId9"/>
      <w:foot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1E63B" w14:textId="77777777" w:rsidR="003A480E" w:rsidRDefault="003A480E" w:rsidP="00687C4F">
      <w:pPr>
        <w:spacing w:after="0" w:line="240" w:lineRule="auto"/>
      </w:pPr>
      <w:r>
        <w:separator/>
      </w:r>
    </w:p>
  </w:endnote>
  <w:endnote w:type="continuationSeparator" w:id="0">
    <w:p w14:paraId="37EC3A53" w14:textId="77777777" w:rsidR="003A480E" w:rsidRDefault="003A480E" w:rsidP="0068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116708"/>
      <w:docPartObj>
        <w:docPartGallery w:val="Page Numbers (Bottom of Page)"/>
        <w:docPartUnique/>
      </w:docPartObj>
    </w:sdtPr>
    <w:sdtEndPr/>
    <w:sdtContent>
      <w:p w14:paraId="429E8FB4" w14:textId="728BA49C" w:rsidR="00877020" w:rsidRDefault="0087702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A75CA" w14:textId="77777777" w:rsidR="00877020" w:rsidRDefault="008770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4380E" w14:textId="77777777" w:rsidR="003A480E" w:rsidRDefault="003A480E" w:rsidP="00687C4F">
      <w:pPr>
        <w:spacing w:after="0" w:line="240" w:lineRule="auto"/>
      </w:pPr>
      <w:r>
        <w:separator/>
      </w:r>
    </w:p>
  </w:footnote>
  <w:footnote w:type="continuationSeparator" w:id="0">
    <w:p w14:paraId="6A42EBF5" w14:textId="77777777" w:rsidR="003A480E" w:rsidRDefault="003A480E" w:rsidP="0068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BC74B" w14:textId="77777777" w:rsidR="00687C4F" w:rsidRDefault="00687C4F" w:rsidP="00687C4F">
    <w:pPr>
      <w:pStyle w:val="En-tte"/>
    </w:pPr>
    <w:r w:rsidRPr="00687C4F">
      <w:rPr>
        <w:rFonts w:cs="Calibri"/>
        <w:noProof/>
        <w:lang w:eastAsia="fr-FR"/>
      </w:rPr>
      <w:drawing>
        <wp:inline distT="0" distB="0" distL="0" distR="0" wp14:anchorId="0F2736DF" wp14:editId="6E70BC1C">
          <wp:extent cx="1077799" cy="2023307"/>
          <wp:effectExtent l="3493" t="0" r="0" b="0"/>
          <wp:docPr id="1" name="Image 1" descr="F:\LOGO-INSTITUT-S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-INSTITUT-S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86157" cy="203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1"/>
      </v:shape>
    </w:pict>
  </w:numPicBullet>
  <w:abstractNum w:abstractNumId="0" w15:restartNumberingAfterBreak="0">
    <w:nsid w:val="0A742F43"/>
    <w:multiLevelType w:val="hybridMultilevel"/>
    <w:tmpl w:val="3B6E65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6B5"/>
    <w:multiLevelType w:val="hybridMultilevel"/>
    <w:tmpl w:val="411A04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203"/>
    <w:multiLevelType w:val="hybridMultilevel"/>
    <w:tmpl w:val="37646C1A"/>
    <w:lvl w:ilvl="0" w:tplc="97D42EC2">
      <w:start w:val="1"/>
      <w:numFmt w:val="bullet"/>
      <w:lvlText w:val=""/>
      <w:lvlJc w:val="left"/>
      <w:pPr>
        <w:tabs>
          <w:tab w:val="num" w:pos="765"/>
        </w:tabs>
        <w:ind w:left="765" w:hanging="405"/>
      </w:pPr>
      <w:rPr>
        <w:rFonts w:ascii="Wingdings" w:eastAsia="SimSun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61B9"/>
    <w:multiLevelType w:val="hybridMultilevel"/>
    <w:tmpl w:val="A0A08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7B29"/>
    <w:multiLevelType w:val="hybridMultilevel"/>
    <w:tmpl w:val="2842C4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CE1"/>
    <w:multiLevelType w:val="hybridMultilevel"/>
    <w:tmpl w:val="FD2E9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83D90"/>
    <w:multiLevelType w:val="hybridMultilevel"/>
    <w:tmpl w:val="EEA032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018C"/>
    <w:multiLevelType w:val="hybridMultilevel"/>
    <w:tmpl w:val="1EA2B8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188C"/>
    <w:multiLevelType w:val="hybridMultilevel"/>
    <w:tmpl w:val="6F1031CC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435B8"/>
    <w:multiLevelType w:val="hybridMultilevel"/>
    <w:tmpl w:val="3A9C04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E493E"/>
    <w:multiLevelType w:val="hybridMultilevel"/>
    <w:tmpl w:val="2AB6E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53D07"/>
    <w:multiLevelType w:val="hybridMultilevel"/>
    <w:tmpl w:val="D3DC52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7F35"/>
    <w:multiLevelType w:val="hybridMultilevel"/>
    <w:tmpl w:val="EAC04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612F6"/>
    <w:multiLevelType w:val="hybridMultilevel"/>
    <w:tmpl w:val="2BEEA6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A787F"/>
    <w:multiLevelType w:val="hybridMultilevel"/>
    <w:tmpl w:val="A1246162"/>
    <w:lvl w:ilvl="0" w:tplc="89A0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D5519"/>
    <w:multiLevelType w:val="hybridMultilevel"/>
    <w:tmpl w:val="CD1435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D1237"/>
    <w:multiLevelType w:val="hybridMultilevel"/>
    <w:tmpl w:val="02EC6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91E74"/>
    <w:multiLevelType w:val="hybridMultilevel"/>
    <w:tmpl w:val="F7E6C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C1187"/>
    <w:multiLevelType w:val="hybridMultilevel"/>
    <w:tmpl w:val="490E3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1503C"/>
    <w:multiLevelType w:val="hybridMultilevel"/>
    <w:tmpl w:val="BA421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65CFE"/>
    <w:multiLevelType w:val="hybridMultilevel"/>
    <w:tmpl w:val="6C00B9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F1B34"/>
    <w:multiLevelType w:val="hybridMultilevel"/>
    <w:tmpl w:val="7C9017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5"/>
  </w:num>
  <w:num w:numId="5">
    <w:abstractNumId w:val="16"/>
  </w:num>
  <w:num w:numId="6">
    <w:abstractNumId w:val="6"/>
  </w:num>
  <w:num w:numId="7">
    <w:abstractNumId w:val="21"/>
  </w:num>
  <w:num w:numId="8">
    <w:abstractNumId w:val="17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18"/>
  </w:num>
  <w:num w:numId="14">
    <w:abstractNumId w:val="9"/>
  </w:num>
  <w:num w:numId="15">
    <w:abstractNumId w:val="1"/>
  </w:num>
  <w:num w:numId="16">
    <w:abstractNumId w:val="12"/>
  </w:num>
  <w:num w:numId="17">
    <w:abstractNumId w:val="7"/>
  </w:num>
  <w:num w:numId="18">
    <w:abstractNumId w:val="15"/>
  </w:num>
  <w:num w:numId="19">
    <w:abstractNumId w:val="20"/>
  </w:num>
  <w:num w:numId="20">
    <w:abstractNumId w:val="19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89"/>
    <w:rsid w:val="00017C2F"/>
    <w:rsid w:val="00042192"/>
    <w:rsid w:val="000569EC"/>
    <w:rsid w:val="00062610"/>
    <w:rsid w:val="000A1DD9"/>
    <w:rsid w:val="000B1C90"/>
    <w:rsid w:val="000B2A96"/>
    <w:rsid w:val="000B2D30"/>
    <w:rsid w:val="000F1AD1"/>
    <w:rsid w:val="00115F32"/>
    <w:rsid w:val="00151ABF"/>
    <w:rsid w:val="001611DD"/>
    <w:rsid w:val="001664B3"/>
    <w:rsid w:val="00171247"/>
    <w:rsid w:val="00196144"/>
    <w:rsid w:val="001C2327"/>
    <w:rsid w:val="001D129A"/>
    <w:rsid w:val="001D1D18"/>
    <w:rsid w:val="001E14AF"/>
    <w:rsid w:val="00204919"/>
    <w:rsid w:val="00205F75"/>
    <w:rsid w:val="00231CDB"/>
    <w:rsid w:val="00232FCC"/>
    <w:rsid w:val="00246CEE"/>
    <w:rsid w:val="00260B5F"/>
    <w:rsid w:val="002B2861"/>
    <w:rsid w:val="002B2950"/>
    <w:rsid w:val="002D1763"/>
    <w:rsid w:val="002D7C12"/>
    <w:rsid w:val="00315AF8"/>
    <w:rsid w:val="0033407B"/>
    <w:rsid w:val="0035267E"/>
    <w:rsid w:val="00372A95"/>
    <w:rsid w:val="00387D12"/>
    <w:rsid w:val="003A480E"/>
    <w:rsid w:val="003C153B"/>
    <w:rsid w:val="003F5302"/>
    <w:rsid w:val="0041193B"/>
    <w:rsid w:val="004121F9"/>
    <w:rsid w:val="00462268"/>
    <w:rsid w:val="004962D6"/>
    <w:rsid w:val="004A3EF0"/>
    <w:rsid w:val="004B5FB8"/>
    <w:rsid w:val="004C50B1"/>
    <w:rsid w:val="004E13F7"/>
    <w:rsid w:val="004F68A2"/>
    <w:rsid w:val="0050148C"/>
    <w:rsid w:val="005161F1"/>
    <w:rsid w:val="00582B20"/>
    <w:rsid w:val="00584FA8"/>
    <w:rsid w:val="00590BEA"/>
    <w:rsid w:val="005A7962"/>
    <w:rsid w:val="005B0227"/>
    <w:rsid w:val="005C14F1"/>
    <w:rsid w:val="005C16E5"/>
    <w:rsid w:val="005C52A3"/>
    <w:rsid w:val="005D62D6"/>
    <w:rsid w:val="00601297"/>
    <w:rsid w:val="00605F7C"/>
    <w:rsid w:val="006064D1"/>
    <w:rsid w:val="00610074"/>
    <w:rsid w:val="006106F3"/>
    <w:rsid w:val="0062200F"/>
    <w:rsid w:val="0064130B"/>
    <w:rsid w:val="0065135D"/>
    <w:rsid w:val="00660EF9"/>
    <w:rsid w:val="00664C86"/>
    <w:rsid w:val="00665245"/>
    <w:rsid w:val="00674182"/>
    <w:rsid w:val="00680EDF"/>
    <w:rsid w:val="00687C4F"/>
    <w:rsid w:val="00694D65"/>
    <w:rsid w:val="006C72E7"/>
    <w:rsid w:val="006E365D"/>
    <w:rsid w:val="006F2614"/>
    <w:rsid w:val="006F477B"/>
    <w:rsid w:val="0070063D"/>
    <w:rsid w:val="00707B37"/>
    <w:rsid w:val="007561F9"/>
    <w:rsid w:val="00761F1E"/>
    <w:rsid w:val="007636C7"/>
    <w:rsid w:val="00763A4C"/>
    <w:rsid w:val="00774AB0"/>
    <w:rsid w:val="00785A3C"/>
    <w:rsid w:val="007A1A6E"/>
    <w:rsid w:val="007A7F9F"/>
    <w:rsid w:val="007C1464"/>
    <w:rsid w:val="007C1799"/>
    <w:rsid w:val="007C2728"/>
    <w:rsid w:val="007C7BA2"/>
    <w:rsid w:val="007E2435"/>
    <w:rsid w:val="00851723"/>
    <w:rsid w:val="00851C67"/>
    <w:rsid w:val="0086516B"/>
    <w:rsid w:val="00872610"/>
    <w:rsid w:val="00877020"/>
    <w:rsid w:val="008A5015"/>
    <w:rsid w:val="008C4649"/>
    <w:rsid w:val="008D5038"/>
    <w:rsid w:val="008D7FD4"/>
    <w:rsid w:val="008E178C"/>
    <w:rsid w:val="00906447"/>
    <w:rsid w:val="0090707E"/>
    <w:rsid w:val="00916E15"/>
    <w:rsid w:val="009374DB"/>
    <w:rsid w:val="00953E07"/>
    <w:rsid w:val="009866EF"/>
    <w:rsid w:val="00990E4A"/>
    <w:rsid w:val="009A6970"/>
    <w:rsid w:val="009C628C"/>
    <w:rsid w:val="009D7241"/>
    <w:rsid w:val="009E54BB"/>
    <w:rsid w:val="009F615E"/>
    <w:rsid w:val="00A0143F"/>
    <w:rsid w:val="00A15CF1"/>
    <w:rsid w:val="00A17152"/>
    <w:rsid w:val="00A3381F"/>
    <w:rsid w:val="00A3551C"/>
    <w:rsid w:val="00A413A6"/>
    <w:rsid w:val="00A701FF"/>
    <w:rsid w:val="00A8376D"/>
    <w:rsid w:val="00AA6C02"/>
    <w:rsid w:val="00AC7203"/>
    <w:rsid w:val="00AE7882"/>
    <w:rsid w:val="00B01A34"/>
    <w:rsid w:val="00B10474"/>
    <w:rsid w:val="00B16226"/>
    <w:rsid w:val="00B370B2"/>
    <w:rsid w:val="00B67689"/>
    <w:rsid w:val="00B73270"/>
    <w:rsid w:val="00B912E1"/>
    <w:rsid w:val="00BB52C1"/>
    <w:rsid w:val="00BD2DD1"/>
    <w:rsid w:val="00C0740A"/>
    <w:rsid w:val="00C27B7B"/>
    <w:rsid w:val="00C369C5"/>
    <w:rsid w:val="00C45908"/>
    <w:rsid w:val="00C74EBB"/>
    <w:rsid w:val="00C81640"/>
    <w:rsid w:val="00C93589"/>
    <w:rsid w:val="00C94B84"/>
    <w:rsid w:val="00CA06BB"/>
    <w:rsid w:val="00CC101B"/>
    <w:rsid w:val="00D230AE"/>
    <w:rsid w:val="00D31BA2"/>
    <w:rsid w:val="00D43F68"/>
    <w:rsid w:val="00D55BCF"/>
    <w:rsid w:val="00D73A35"/>
    <w:rsid w:val="00D8577A"/>
    <w:rsid w:val="00D90BCF"/>
    <w:rsid w:val="00D97074"/>
    <w:rsid w:val="00DC5CEC"/>
    <w:rsid w:val="00DF28B8"/>
    <w:rsid w:val="00E226AD"/>
    <w:rsid w:val="00E32D50"/>
    <w:rsid w:val="00E34AF0"/>
    <w:rsid w:val="00E471CF"/>
    <w:rsid w:val="00E571E0"/>
    <w:rsid w:val="00E62784"/>
    <w:rsid w:val="00E64DDA"/>
    <w:rsid w:val="00E67357"/>
    <w:rsid w:val="00E970B3"/>
    <w:rsid w:val="00EA27E9"/>
    <w:rsid w:val="00ED114F"/>
    <w:rsid w:val="00F073AD"/>
    <w:rsid w:val="00F25DB4"/>
    <w:rsid w:val="00F32263"/>
    <w:rsid w:val="00F41B03"/>
    <w:rsid w:val="00F76E6F"/>
    <w:rsid w:val="00F90708"/>
    <w:rsid w:val="00FA0FBF"/>
    <w:rsid w:val="00FA1BFE"/>
    <w:rsid w:val="00FD3DFE"/>
    <w:rsid w:val="00FD5CB3"/>
    <w:rsid w:val="00FE3B59"/>
    <w:rsid w:val="00FF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63C2A4"/>
  <w15:docId w15:val="{CADA065C-BF06-4B34-A457-9AB5CF35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89"/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768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676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uiPriority w:val="99"/>
    <w:unhideWhenUsed/>
    <w:rsid w:val="00B6768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689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C4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C4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5B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2D5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726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26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2610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261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7A7F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B52C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B52C1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B52C1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7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le-referentiel-de-competences-des-metiers-du-professorat-et-de-l-education-57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CDC8-E503-4F16-8C2D-55530C34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Chantal JEHIN</cp:lastModifiedBy>
  <cp:revision>10</cp:revision>
  <dcterms:created xsi:type="dcterms:W3CDTF">2020-10-28T17:56:00Z</dcterms:created>
  <dcterms:modified xsi:type="dcterms:W3CDTF">2020-11-05T03:55:00Z</dcterms:modified>
</cp:coreProperties>
</file>